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40" w:rsidRPr="001E0410" w:rsidRDefault="00077340" w:rsidP="006C03DD">
      <w:pPr>
        <w:pStyle w:val="Heading1"/>
      </w:pPr>
      <w:r w:rsidRPr="001E0410">
        <w:t>Re:</w:t>
      </w:r>
      <w:r w:rsidR="00CA791C" w:rsidRPr="001E0410">
        <w:t xml:space="preserve">   </w:t>
      </w:r>
      <w:r w:rsidRPr="001E0410">
        <w:t xml:space="preserve">Covid-19 Updates &amp; Impacts on UBC Summer </w:t>
      </w:r>
      <w:r w:rsidR="00F4669A" w:rsidRPr="001E0410">
        <w:t>Academy 2020</w:t>
      </w:r>
    </w:p>
    <w:p w:rsidR="00077340" w:rsidRPr="001E0410" w:rsidRDefault="00077340" w:rsidP="00077340">
      <w:pPr>
        <w:rPr>
          <w:rFonts w:asciiTheme="minorHAnsi" w:hAnsiTheme="minorHAnsi"/>
          <w:sz w:val="24"/>
          <w:szCs w:val="24"/>
        </w:rPr>
      </w:pPr>
      <w:r w:rsidRPr="001E0410">
        <w:rPr>
          <w:rFonts w:asciiTheme="minorHAnsi" w:hAnsiTheme="minorHAnsi"/>
          <w:sz w:val="24"/>
          <w:szCs w:val="24"/>
        </w:rPr>
        <w:t xml:space="preserve">Due to the impact of the COVID-19 pandemic, the University of </w:t>
      </w:r>
      <w:r w:rsidR="00F4669A" w:rsidRPr="001E0410">
        <w:rPr>
          <w:rFonts w:asciiTheme="minorHAnsi" w:hAnsiTheme="minorHAnsi"/>
          <w:sz w:val="24"/>
          <w:szCs w:val="24"/>
        </w:rPr>
        <w:t>Delaware</w:t>
      </w:r>
      <w:r w:rsidRPr="001E0410">
        <w:rPr>
          <w:rFonts w:asciiTheme="minorHAnsi" w:hAnsiTheme="minorHAnsi"/>
          <w:sz w:val="24"/>
          <w:szCs w:val="24"/>
        </w:rPr>
        <w:t xml:space="preserve"> decided to move all classes and camps to virtual platforms. For more information and </w:t>
      </w:r>
      <w:r w:rsidR="00CA791C" w:rsidRPr="001E0410">
        <w:rPr>
          <w:rFonts w:asciiTheme="minorHAnsi" w:hAnsiTheme="minorHAnsi"/>
          <w:sz w:val="24"/>
          <w:szCs w:val="24"/>
        </w:rPr>
        <w:t>Udel</w:t>
      </w:r>
      <w:r w:rsidRPr="001E0410">
        <w:rPr>
          <w:rFonts w:asciiTheme="minorHAnsi" w:hAnsiTheme="minorHAnsi"/>
          <w:sz w:val="24"/>
          <w:szCs w:val="24"/>
        </w:rPr>
        <w:t>'s coronavirus updates visit </w:t>
      </w:r>
      <w:r w:rsidR="00CA791C" w:rsidRPr="001E0410">
        <w:rPr>
          <w:rFonts w:asciiTheme="minorHAnsi" w:hAnsiTheme="minorHAnsi"/>
          <w:sz w:val="24"/>
          <w:szCs w:val="24"/>
        </w:rPr>
        <w:t xml:space="preserve">please visit the University’s website at </w:t>
      </w:r>
      <w:hyperlink r:id="rId7" w:history="1">
        <w:r w:rsidR="00CA791C" w:rsidRPr="001E0410">
          <w:rPr>
            <w:rStyle w:val="Hyperlink"/>
            <w:rFonts w:asciiTheme="minorHAnsi" w:hAnsiTheme="minorHAnsi"/>
            <w:sz w:val="24"/>
            <w:szCs w:val="24"/>
          </w:rPr>
          <w:t>www.udel.edu</w:t>
        </w:r>
      </w:hyperlink>
      <w:r w:rsidR="00CA791C" w:rsidRPr="001E0410">
        <w:rPr>
          <w:rFonts w:asciiTheme="minorHAnsi" w:hAnsiTheme="minorHAnsi"/>
          <w:sz w:val="24"/>
          <w:szCs w:val="24"/>
        </w:rPr>
        <w:t xml:space="preserve">. </w:t>
      </w:r>
    </w:p>
    <w:p w:rsidR="00077340" w:rsidRPr="001E0410" w:rsidRDefault="00077340" w:rsidP="00077340">
      <w:pPr>
        <w:rPr>
          <w:rFonts w:asciiTheme="minorHAnsi" w:hAnsiTheme="minorHAnsi"/>
          <w:sz w:val="24"/>
          <w:szCs w:val="24"/>
        </w:rPr>
      </w:pPr>
      <w:r w:rsidRPr="001E0410">
        <w:rPr>
          <w:rFonts w:asciiTheme="minorHAnsi" w:hAnsiTheme="minorHAnsi"/>
          <w:sz w:val="24"/>
          <w:szCs w:val="24"/>
        </w:rPr>
        <w:t xml:space="preserve">While we are disappointed we will not be able to host you on campus this summer, </w:t>
      </w:r>
      <w:r w:rsidR="00F4669A" w:rsidRPr="001E0410">
        <w:rPr>
          <w:rFonts w:asciiTheme="minorHAnsi" w:hAnsiTheme="minorHAnsi"/>
          <w:sz w:val="24"/>
          <w:szCs w:val="24"/>
        </w:rPr>
        <w:t>UBC</w:t>
      </w:r>
      <w:r w:rsidRPr="001E0410">
        <w:rPr>
          <w:rFonts w:asciiTheme="minorHAnsi" w:hAnsiTheme="minorHAnsi"/>
          <w:sz w:val="24"/>
          <w:szCs w:val="24"/>
        </w:rPr>
        <w:t xml:space="preserve"> agrees with the University's choice to prioritize safety. In order to keep serving you to the best of our ability, </w:t>
      </w:r>
      <w:r w:rsidR="00F4669A" w:rsidRPr="001E0410">
        <w:rPr>
          <w:rFonts w:asciiTheme="minorHAnsi" w:hAnsiTheme="minorHAnsi"/>
          <w:sz w:val="24"/>
          <w:szCs w:val="24"/>
        </w:rPr>
        <w:t>UBC</w:t>
      </w:r>
      <w:r w:rsidRPr="001E0410">
        <w:rPr>
          <w:rFonts w:asciiTheme="minorHAnsi" w:hAnsiTheme="minorHAnsi"/>
          <w:sz w:val="24"/>
          <w:szCs w:val="24"/>
        </w:rPr>
        <w:t xml:space="preserve"> is excited to host its first-ever virtual program! </w:t>
      </w:r>
      <w:r w:rsidR="00F4669A" w:rsidRPr="001E0410">
        <w:rPr>
          <w:rFonts w:asciiTheme="minorHAnsi" w:hAnsiTheme="minorHAnsi"/>
          <w:sz w:val="24"/>
          <w:szCs w:val="24"/>
        </w:rPr>
        <w:t>UBC</w:t>
      </w:r>
      <w:r w:rsidRPr="001E0410">
        <w:rPr>
          <w:rFonts w:asciiTheme="minorHAnsi" w:hAnsiTheme="minorHAnsi"/>
          <w:sz w:val="24"/>
          <w:szCs w:val="24"/>
        </w:rPr>
        <w:t>'s remote Summer Academic Institute will include online classes via Google Classroom as well as live instruction and study hall using Zoom. Each instructor will use Google Classroom for weekly assignments. Instructors and Instructional Assistants will be on Zoom sessions at specific times for each course to facilitate live discussions, working through problem sets, and other activities to ensure students understand the materials.</w:t>
      </w:r>
    </w:p>
    <w:p w:rsidR="00CE3EBF" w:rsidRPr="001E0410" w:rsidRDefault="00077340" w:rsidP="00077340">
      <w:pPr>
        <w:rPr>
          <w:rFonts w:asciiTheme="minorHAnsi" w:hAnsiTheme="minorHAnsi"/>
          <w:sz w:val="24"/>
          <w:szCs w:val="24"/>
        </w:rPr>
      </w:pPr>
      <w:r w:rsidRPr="001E0410">
        <w:rPr>
          <w:rFonts w:asciiTheme="minorHAnsi" w:hAnsiTheme="minorHAnsi"/>
          <w:sz w:val="24"/>
          <w:szCs w:val="24"/>
        </w:rPr>
        <w:t>Students will also still benefit from the mentorship that occurs within RA groups. Each student will have an RA who will reach out to students on a regular basis throughout the summer. RA Group meetings will still occur so students are able to meet other students within the program. The group of RAs will also collectively plan virtual activities for students to participate in throughout the summer in order to build connections.</w:t>
      </w:r>
    </w:p>
    <w:p w:rsidR="00CE3EBF" w:rsidRPr="001E0410" w:rsidRDefault="00CE3EBF" w:rsidP="00CE3EBF">
      <w:pPr>
        <w:rPr>
          <w:rFonts w:asciiTheme="minorHAnsi" w:hAnsiTheme="minorHAnsi"/>
          <w:sz w:val="24"/>
          <w:szCs w:val="24"/>
        </w:rPr>
      </w:pPr>
      <w:r w:rsidRPr="001E0410">
        <w:rPr>
          <w:rFonts w:asciiTheme="minorHAnsi" w:hAnsiTheme="minorHAnsi"/>
          <w:sz w:val="24"/>
          <w:szCs w:val="24"/>
        </w:rPr>
        <w:t>A detailed calendar will be published in the coming weeks, but for now, here is a small taste of what we’ll be offering:</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Weekly college prep workshops</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Weekly virtual social gatherings</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Weekly "club nights" (just like during in-person summer program, but online!)</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Innovative, engaging, and exciting virtual courses that you can participate in on your own schedule</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Academic project kits and fun care packages mailed directly to your home</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Virtual field trips - college tours, career fairs, museum explorations, and more!</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Exclusive access to online resources designed to keep your brain sharp and get you ready for college</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lastRenderedPageBreak/>
        <w:t>A jump start on college application and scholarship essay writing</w:t>
      </w:r>
    </w:p>
    <w:p w:rsidR="00CE3EBF" w:rsidRPr="001E0410" w:rsidRDefault="00CE3EBF" w:rsidP="00CE3EBF">
      <w:pPr>
        <w:numPr>
          <w:ilvl w:val="0"/>
          <w:numId w:val="9"/>
        </w:numPr>
        <w:rPr>
          <w:rFonts w:asciiTheme="minorHAnsi" w:hAnsiTheme="minorHAnsi"/>
          <w:sz w:val="24"/>
          <w:szCs w:val="24"/>
        </w:rPr>
      </w:pPr>
      <w:r w:rsidRPr="001E0410">
        <w:rPr>
          <w:rFonts w:asciiTheme="minorHAnsi" w:hAnsiTheme="minorHAnsi"/>
          <w:sz w:val="24"/>
          <w:szCs w:val="24"/>
        </w:rPr>
        <w:t>Individual mentoring and advising</w:t>
      </w:r>
    </w:p>
    <w:p w:rsidR="00077340" w:rsidRPr="001E0410" w:rsidRDefault="00CE3EBF" w:rsidP="00077340">
      <w:pPr>
        <w:numPr>
          <w:ilvl w:val="0"/>
          <w:numId w:val="9"/>
        </w:numPr>
        <w:rPr>
          <w:rFonts w:asciiTheme="minorHAnsi" w:hAnsiTheme="minorHAnsi"/>
          <w:sz w:val="24"/>
          <w:szCs w:val="24"/>
        </w:rPr>
      </w:pPr>
      <w:r w:rsidRPr="001E0410">
        <w:rPr>
          <w:rFonts w:asciiTheme="minorHAnsi" w:hAnsiTheme="minorHAnsi"/>
          <w:sz w:val="24"/>
          <w:szCs w:val="24"/>
        </w:rPr>
        <w:t>A Final Awards Ceremony!</w:t>
      </w:r>
    </w:p>
    <w:p w:rsidR="0010647A" w:rsidRPr="001E0410" w:rsidRDefault="0010647A" w:rsidP="001E0410">
      <w:pPr>
        <w:jc w:val="center"/>
        <w:rPr>
          <w:rFonts w:asciiTheme="minorHAnsi" w:hAnsiTheme="minorHAnsi"/>
          <w:sz w:val="24"/>
          <w:szCs w:val="24"/>
        </w:rPr>
      </w:pPr>
      <w:r w:rsidRPr="001E0410">
        <w:rPr>
          <w:rFonts w:asciiTheme="minorHAnsi" w:hAnsiTheme="minorHAnsi"/>
          <w:b/>
          <w:bCs/>
          <w:sz w:val="24"/>
          <w:szCs w:val="24"/>
        </w:rPr>
        <w:t>Things to Know</w:t>
      </w:r>
    </w:p>
    <w:p w:rsidR="0010647A" w:rsidRPr="001E0410" w:rsidRDefault="0010647A" w:rsidP="0010647A">
      <w:pPr>
        <w:numPr>
          <w:ilvl w:val="0"/>
          <w:numId w:val="7"/>
        </w:numPr>
        <w:rPr>
          <w:rFonts w:asciiTheme="minorHAnsi" w:hAnsiTheme="minorHAnsi"/>
          <w:sz w:val="24"/>
          <w:szCs w:val="24"/>
        </w:rPr>
      </w:pPr>
      <w:r w:rsidRPr="001E0410">
        <w:rPr>
          <w:rFonts w:asciiTheme="minorHAnsi" w:hAnsiTheme="minorHAnsi"/>
          <w:sz w:val="24"/>
          <w:szCs w:val="24"/>
        </w:rPr>
        <w:t>Once we are able to go on campus and are able to meet with our T-shirt Company, we will mail you a UBC backpack, T-Shirt, and water bottle.  If you need school supplies, please give your name to Ms. T. If you have a change in mailing address, let us know so we can send the supplies to the appropriate place this summer.</w:t>
      </w:r>
    </w:p>
    <w:p w:rsidR="0010647A" w:rsidRPr="001E0410" w:rsidRDefault="0010647A" w:rsidP="0010647A">
      <w:pPr>
        <w:numPr>
          <w:ilvl w:val="0"/>
          <w:numId w:val="7"/>
        </w:numPr>
        <w:rPr>
          <w:rFonts w:asciiTheme="minorHAnsi" w:hAnsiTheme="minorHAnsi"/>
          <w:sz w:val="24"/>
          <w:szCs w:val="24"/>
        </w:rPr>
      </w:pPr>
      <w:r w:rsidRPr="001E0410">
        <w:rPr>
          <w:rFonts w:asciiTheme="minorHAnsi" w:hAnsiTheme="minorHAnsi"/>
          <w:sz w:val="24"/>
          <w:szCs w:val="24"/>
        </w:rPr>
        <w:t>We will mail you an updated student handbook</w:t>
      </w:r>
      <w:r w:rsidR="00E11AA0" w:rsidRPr="001E0410">
        <w:rPr>
          <w:rFonts w:asciiTheme="minorHAnsi" w:hAnsiTheme="minorHAnsi"/>
          <w:sz w:val="24"/>
          <w:szCs w:val="24"/>
        </w:rPr>
        <w:t xml:space="preserve"> as soon as the university is open for printing.  In the meantime we will send you a soft copy of the new student hand book</w:t>
      </w:r>
      <w:r w:rsidRPr="001E0410">
        <w:rPr>
          <w:rFonts w:asciiTheme="minorHAnsi" w:hAnsiTheme="minorHAnsi"/>
          <w:sz w:val="24"/>
          <w:szCs w:val="24"/>
        </w:rPr>
        <w:t>. Make sure you read this thoroughly; it will contain guidelines and expectations for this summer's participation and online etiquette. </w:t>
      </w:r>
    </w:p>
    <w:p w:rsidR="0010647A" w:rsidRPr="001E0410" w:rsidRDefault="0010647A" w:rsidP="0010647A">
      <w:pPr>
        <w:numPr>
          <w:ilvl w:val="0"/>
          <w:numId w:val="7"/>
        </w:numPr>
        <w:rPr>
          <w:rFonts w:asciiTheme="minorHAnsi" w:hAnsiTheme="minorHAnsi"/>
          <w:sz w:val="24"/>
          <w:szCs w:val="24"/>
        </w:rPr>
      </w:pPr>
      <w:r w:rsidRPr="001E0410">
        <w:rPr>
          <w:rFonts w:asciiTheme="minorHAnsi" w:hAnsiTheme="minorHAnsi"/>
          <w:sz w:val="24"/>
          <w:szCs w:val="24"/>
        </w:rPr>
        <w:t>Students will still be in RA groups, your RA will be reaching out to you via email, social media, or phone before the program begins.</w:t>
      </w:r>
    </w:p>
    <w:p w:rsidR="00E11AA0" w:rsidRPr="001E0410" w:rsidRDefault="00E11AA0" w:rsidP="001E0410">
      <w:pPr>
        <w:jc w:val="center"/>
        <w:rPr>
          <w:rFonts w:asciiTheme="minorHAnsi" w:hAnsiTheme="minorHAnsi"/>
          <w:b/>
          <w:sz w:val="24"/>
          <w:szCs w:val="24"/>
        </w:rPr>
      </w:pPr>
      <w:r w:rsidRPr="001E0410">
        <w:rPr>
          <w:rFonts w:asciiTheme="minorHAnsi" w:hAnsiTheme="minorHAnsi"/>
          <w:b/>
          <w:sz w:val="24"/>
          <w:szCs w:val="24"/>
        </w:rPr>
        <w:t>Incentives for the participating this summer:</w:t>
      </w:r>
    </w:p>
    <w:p w:rsidR="00E11AA0" w:rsidRPr="001E0410" w:rsidRDefault="00E11AA0" w:rsidP="00E11AA0">
      <w:pPr>
        <w:rPr>
          <w:rFonts w:asciiTheme="minorHAnsi" w:hAnsiTheme="minorHAnsi"/>
          <w:sz w:val="24"/>
          <w:szCs w:val="24"/>
        </w:rPr>
      </w:pPr>
      <w:r w:rsidRPr="001E0410">
        <w:rPr>
          <w:rFonts w:asciiTheme="minorHAnsi" w:hAnsiTheme="minorHAnsi"/>
          <w:sz w:val="24"/>
          <w:szCs w:val="24"/>
        </w:rPr>
        <w:t>A weekly $20 stipend mailed directly to you.</w:t>
      </w:r>
    </w:p>
    <w:p w:rsidR="00E11AA0" w:rsidRPr="001E0410" w:rsidRDefault="00E11AA0" w:rsidP="00E11AA0">
      <w:pPr>
        <w:rPr>
          <w:rFonts w:asciiTheme="minorHAnsi" w:hAnsiTheme="minorHAnsi"/>
          <w:sz w:val="24"/>
          <w:szCs w:val="24"/>
        </w:rPr>
      </w:pPr>
      <w:r w:rsidRPr="001E0410">
        <w:rPr>
          <w:rFonts w:asciiTheme="minorHAnsi" w:hAnsiTheme="minorHAnsi"/>
          <w:sz w:val="24"/>
          <w:szCs w:val="24"/>
        </w:rPr>
        <w:t>Fall field trips (local) + gift cards (depending on how many sessions and activities you participate in)</w:t>
      </w:r>
    </w:p>
    <w:p w:rsidR="00E11AA0" w:rsidRPr="001E0410" w:rsidRDefault="00E11AA0" w:rsidP="00E11AA0">
      <w:pPr>
        <w:rPr>
          <w:rFonts w:asciiTheme="minorHAnsi" w:hAnsiTheme="minorHAnsi"/>
          <w:sz w:val="24"/>
          <w:szCs w:val="24"/>
        </w:rPr>
      </w:pPr>
      <w:r w:rsidRPr="001E0410">
        <w:rPr>
          <w:rFonts w:asciiTheme="minorHAnsi" w:hAnsiTheme="minorHAnsi"/>
          <w:sz w:val="24"/>
          <w:szCs w:val="24"/>
        </w:rPr>
        <w:t>If you cannot participate in this summer's virtual program, please notify UBC Director as soon as possible so that we can create an individualized plan for you and your parent/guardian. If you do not participate in some capacity you will</w:t>
      </w:r>
      <w:r w:rsidR="00831B4D" w:rsidRPr="001E0410">
        <w:rPr>
          <w:rFonts w:asciiTheme="minorHAnsi" w:hAnsiTheme="minorHAnsi"/>
          <w:sz w:val="24"/>
          <w:szCs w:val="24"/>
        </w:rPr>
        <w:t xml:space="preserve"> not receive a weekly stipend. </w:t>
      </w:r>
    </w:p>
    <w:p w:rsidR="00E11AA0" w:rsidRPr="001E0410" w:rsidRDefault="00E11AA0" w:rsidP="00E11AA0">
      <w:pPr>
        <w:rPr>
          <w:rFonts w:asciiTheme="minorHAnsi" w:hAnsiTheme="minorHAnsi"/>
          <w:b/>
          <w:sz w:val="24"/>
          <w:szCs w:val="24"/>
        </w:rPr>
      </w:pPr>
      <w:r w:rsidRPr="001E0410">
        <w:rPr>
          <w:rFonts w:asciiTheme="minorHAnsi" w:hAnsiTheme="minorHAnsi"/>
          <w:b/>
          <w:sz w:val="24"/>
          <w:szCs w:val="24"/>
        </w:rPr>
        <w:t>Additional Information on Summer Stipends</w:t>
      </w:r>
    </w:p>
    <w:p w:rsidR="001E0410" w:rsidRDefault="00E11AA0" w:rsidP="00986A63">
      <w:pPr>
        <w:rPr>
          <w:rFonts w:asciiTheme="minorHAnsi" w:hAnsiTheme="minorHAnsi"/>
          <w:sz w:val="24"/>
          <w:szCs w:val="24"/>
        </w:rPr>
      </w:pPr>
      <w:r w:rsidRPr="001E0410">
        <w:rPr>
          <w:rFonts w:asciiTheme="minorHAnsi" w:hAnsiTheme="minorHAnsi"/>
          <w:sz w:val="24"/>
          <w:szCs w:val="24"/>
        </w:rPr>
        <w:t>Due to the pandemic, we understand the limited access to a bank in order to cash/deposit stipend</w:t>
      </w:r>
      <w:r w:rsidR="00986A63" w:rsidRPr="001E0410">
        <w:rPr>
          <w:rFonts w:asciiTheme="minorHAnsi" w:hAnsiTheme="minorHAnsi"/>
          <w:sz w:val="24"/>
          <w:szCs w:val="24"/>
        </w:rPr>
        <w:t xml:space="preserve"> money</w:t>
      </w:r>
      <w:r w:rsidRPr="001E0410">
        <w:rPr>
          <w:rFonts w:asciiTheme="minorHAnsi" w:hAnsiTheme="minorHAnsi"/>
          <w:sz w:val="24"/>
          <w:szCs w:val="24"/>
        </w:rPr>
        <w:t xml:space="preserve">. We will hold on to the stipends </w:t>
      </w:r>
      <w:r w:rsidR="00986A63" w:rsidRPr="001E0410">
        <w:rPr>
          <w:rFonts w:asciiTheme="minorHAnsi" w:hAnsiTheme="minorHAnsi"/>
          <w:sz w:val="24"/>
          <w:szCs w:val="24"/>
        </w:rPr>
        <w:t>until it</w:t>
      </w:r>
      <w:r w:rsidRPr="001E0410">
        <w:rPr>
          <w:rFonts w:asciiTheme="minorHAnsi" w:hAnsiTheme="minorHAnsi"/>
          <w:sz w:val="24"/>
          <w:szCs w:val="24"/>
        </w:rPr>
        <w:t xml:space="preserve"> is sa</w:t>
      </w:r>
      <w:r w:rsidR="00986A63" w:rsidRPr="001E0410">
        <w:rPr>
          <w:rFonts w:asciiTheme="minorHAnsi" w:hAnsiTheme="minorHAnsi"/>
          <w:sz w:val="24"/>
          <w:szCs w:val="24"/>
        </w:rPr>
        <w:t>fe and possible to go to a bank</w:t>
      </w:r>
      <w:r w:rsidRPr="001E0410">
        <w:rPr>
          <w:rFonts w:asciiTheme="minorHAnsi" w:hAnsiTheme="minorHAnsi"/>
          <w:sz w:val="24"/>
          <w:szCs w:val="24"/>
        </w:rPr>
        <w:t xml:space="preserve">. </w:t>
      </w:r>
    </w:p>
    <w:p w:rsidR="00986A63" w:rsidRPr="001E0410" w:rsidRDefault="00986A63" w:rsidP="00986A63">
      <w:pPr>
        <w:rPr>
          <w:rFonts w:asciiTheme="minorHAnsi" w:hAnsiTheme="minorHAnsi"/>
          <w:sz w:val="24"/>
          <w:szCs w:val="24"/>
        </w:rPr>
      </w:pPr>
      <w:r w:rsidRPr="001E0410">
        <w:rPr>
          <w:rFonts w:asciiTheme="minorHAnsi" w:hAnsiTheme="minorHAnsi"/>
          <w:b/>
          <w:bCs/>
          <w:sz w:val="24"/>
          <w:szCs w:val="24"/>
        </w:rPr>
        <w:t>Connectivity</w:t>
      </w:r>
    </w:p>
    <w:p w:rsidR="00986A63" w:rsidRPr="001E0410" w:rsidRDefault="00986A63" w:rsidP="00986A63">
      <w:pPr>
        <w:rPr>
          <w:rFonts w:asciiTheme="minorHAnsi" w:hAnsiTheme="minorHAnsi"/>
          <w:sz w:val="24"/>
          <w:szCs w:val="24"/>
        </w:rPr>
      </w:pPr>
      <w:r w:rsidRPr="001E0410">
        <w:rPr>
          <w:rFonts w:asciiTheme="minorHAnsi" w:hAnsiTheme="minorHAnsi"/>
          <w:sz w:val="24"/>
          <w:szCs w:val="24"/>
        </w:rPr>
        <w:lastRenderedPageBreak/>
        <w:t>In order to ensure every participant has internet access and access to a laptop or computer to participate in the virtual summer institute, please speak with Ms. T, if you have any issues.  If you are a UBC student and you need access to a laptop,</w:t>
      </w:r>
      <w:r w:rsidR="00F80F04" w:rsidRPr="001E0410">
        <w:rPr>
          <w:rFonts w:asciiTheme="minorHAnsi" w:hAnsiTheme="minorHAnsi"/>
          <w:sz w:val="24"/>
          <w:szCs w:val="24"/>
        </w:rPr>
        <w:t> inform</w:t>
      </w:r>
      <w:r w:rsidRPr="001E0410">
        <w:rPr>
          <w:rFonts w:asciiTheme="minorHAnsi" w:hAnsiTheme="minorHAnsi"/>
          <w:sz w:val="24"/>
          <w:szCs w:val="24"/>
        </w:rPr>
        <w:t xml:space="preserve"> Ms. T immediately.  </w:t>
      </w:r>
    </w:p>
    <w:p w:rsidR="00571451" w:rsidRPr="001E0410" w:rsidRDefault="00571451" w:rsidP="001E0410">
      <w:pPr>
        <w:jc w:val="center"/>
        <w:rPr>
          <w:rFonts w:asciiTheme="minorHAnsi" w:hAnsiTheme="minorHAnsi"/>
          <w:b/>
          <w:sz w:val="24"/>
          <w:szCs w:val="24"/>
        </w:rPr>
      </w:pPr>
      <w:r w:rsidRPr="001E0410">
        <w:rPr>
          <w:rFonts w:asciiTheme="minorHAnsi" w:hAnsiTheme="minorHAnsi"/>
          <w:b/>
          <w:sz w:val="24"/>
          <w:szCs w:val="24"/>
        </w:rPr>
        <w:t>Home Internet</w:t>
      </w:r>
    </w:p>
    <w:p w:rsidR="00571451" w:rsidRPr="001E0410" w:rsidRDefault="00571451" w:rsidP="00571451">
      <w:pPr>
        <w:rPr>
          <w:rFonts w:asciiTheme="minorHAnsi" w:hAnsiTheme="minorHAnsi"/>
          <w:sz w:val="24"/>
          <w:szCs w:val="24"/>
        </w:rPr>
      </w:pPr>
      <w:r w:rsidRPr="001E0410">
        <w:rPr>
          <w:rFonts w:asciiTheme="minorHAnsi" w:hAnsiTheme="minorHAnsi"/>
          <w:sz w:val="24"/>
          <w:szCs w:val="24"/>
        </w:rPr>
        <w:t>Comcast - Internet Essentials</w:t>
      </w:r>
    </w:p>
    <w:p w:rsidR="00571451" w:rsidRPr="001E0410" w:rsidRDefault="00571451" w:rsidP="00571451">
      <w:pPr>
        <w:rPr>
          <w:rFonts w:asciiTheme="minorHAnsi" w:hAnsiTheme="minorHAnsi"/>
          <w:sz w:val="24"/>
          <w:szCs w:val="24"/>
        </w:rPr>
      </w:pPr>
      <w:r w:rsidRPr="001E0410">
        <w:rPr>
          <w:rFonts w:asciiTheme="minorHAnsi" w:hAnsiTheme="minorHAnsi"/>
          <w:sz w:val="24"/>
          <w:szCs w:val="24"/>
        </w:rPr>
        <w:t>Internet Essentials is designed to be a wrap-around solution to directly confront every barrier to digital adoption by offering affordable Internet, subsidized computers, and free digital literacy training to eligible low-income families.</w:t>
      </w:r>
    </w:p>
    <w:p w:rsidR="00571451" w:rsidRPr="001E0410" w:rsidRDefault="00571451" w:rsidP="00571451">
      <w:pPr>
        <w:rPr>
          <w:rFonts w:asciiTheme="minorHAnsi" w:hAnsiTheme="minorHAnsi"/>
          <w:sz w:val="24"/>
          <w:szCs w:val="24"/>
        </w:rPr>
      </w:pPr>
      <w:r w:rsidRPr="001E0410">
        <w:rPr>
          <w:rFonts w:asciiTheme="minorHAnsi" w:hAnsiTheme="minorHAnsi"/>
          <w:sz w:val="24"/>
          <w:szCs w:val="24"/>
        </w:rPr>
        <w:t>Please use the promo code "TRIO2020". The first two months of this service will be free. Afterwards, the monthly rate will be $9.95. However, participants may cancel this service at any time.</w:t>
      </w:r>
    </w:p>
    <w:p w:rsidR="00183F01" w:rsidRPr="001E0410" w:rsidRDefault="00183F01" w:rsidP="0039568B">
      <w:pPr>
        <w:jc w:val="center"/>
        <w:rPr>
          <w:rFonts w:asciiTheme="minorHAnsi" w:hAnsiTheme="minorHAnsi"/>
          <w:sz w:val="24"/>
          <w:szCs w:val="24"/>
        </w:rPr>
      </w:pPr>
      <w:r w:rsidRPr="001E0410">
        <w:rPr>
          <w:rFonts w:asciiTheme="minorHAnsi" w:hAnsiTheme="minorHAnsi"/>
          <w:b/>
          <w:bCs/>
          <w:sz w:val="24"/>
          <w:szCs w:val="24"/>
        </w:rPr>
        <w:t>Summer Academic Dates</w:t>
      </w:r>
    </w:p>
    <w:p w:rsidR="00183F01" w:rsidRPr="001E0410" w:rsidRDefault="00183F01" w:rsidP="00183F01">
      <w:pPr>
        <w:rPr>
          <w:rFonts w:asciiTheme="minorHAnsi" w:hAnsiTheme="minorHAnsi"/>
          <w:sz w:val="24"/>
          <w:szCs w:val="24"/>
        </w:rPr>
      </w:pPr>
      <w:r w:rsidRPr="001E0410">
        <w:rPr>
          <w:rFonts w:asciiTheme="minorHAnsi" w:hAnsiTheme="minorHAnsi"/>
          <w:sz w:val="24"/>
          <w:szCs w:val="24"/>
        </w:rPr>
        <w:t>This Summer Academic Institute Dates are:</w:t>
      </w:r>
    </w:p>
    <w:p w:rsidR="00183F01" w:rsidRPr="001E0410" w:rsidRDefault="00183F01" w:rsidP="00183F01">
      <w:pPr>
        <w:rPr>
          <w:rFonts w:asciiTheme="minorHAnsi" w:hAnsiTheme="minorHAnsi"/>
          <w:sz w:val="24"/>
          <w:szCs w:val="24"/>
        </w:rPr>
      </w:pPr>
      <w:r w:rsidRPr="001E0410">
        <w:rPr>
          <w:rFonts w:asciiTheme="minorHAnsi" w:hAnsiTheme="minorHAnsi"/>
          <w:b/>
          <w:bCs/>
          <w:sz w:val="24"/>
          <w:szCs w:val="24"/>
        </w:rPr>
        <w:t>Sunday, June 15, 2020</w:t>
      </w:r>
      <w:r w:rsidRPr="001E0410">
        <w:rPr>
          <w:rFonts w:asciiTheme="minorHAnsi" w:hAnsiTheme="minorHAnsi"/>
          <w:sz w:val="24"/>
          <w:szCs w:val="24"/>
        </w:rPr>
        <w:t> - Virtual Student Orientation</w:t>
      </w:r>
    </w:p>
    <w:p w:rsidR="00183F01" w:rsidRPr="001E0410" w:rsidRDefault="00183F01" w:rsidP="00183F01">
      <w:pPr>
        <w:rPr>
          <w:rFonts w:asciiTheme="minorHAnsi" w:hAnsiTheme="minorHAnsi"/>
          <w:sz w:val="24"/>
          <w:szCs w:val="24"/>
        </w:rPr>
      </w:pPr>
      <w:r w:rsidRPr="001E0410">
        <w:rPr>
          <w:rFonts w:asciiTheme="minorHAnsi" w:hAnsiTheme="minorHAnsi"/>
          <w:b/>
          <w:bCs/>
          <w:sz w:val="24"/>
          <w:szCs w:val="24"/>
        </w:rPr>
        <w:t>Monday, June 16, 2020</w:t>
      </w:r>
      <w:r w:rsidRPr="001E0410">
        <w:rPr>
          <w:rFonts w:asciiTheme="minorHAnsi" w:hAnsiTheme="minorHAnsi"/>
          <w:sz w:val="24"/>
          <w:szCs w:val="24"/>
        </w:rPr>
        <w:t> - First Day of Classes</w:t>
      </w:r>
    </w:p>
    <w:p w:rsidR="00183F01" w:rsidRPr="001E0410" w:rsidRDefault="00183F01" w:rsidP="00183F01">
      <w:pPr>
        <w:rPr>
          <w:rFonts w:asciiTheme="minorHAnsi" w:hAnsiTheme="minorHAnsi"/>
          <w:sz w:val="24"/>
          <w:szCs w:val="24"/>
        </w:rPr>
      </w:pPr>
      <w:r w:rsidRPr="001E0410">
        <w:rPr>
          <w:rFonts w:asciiTheme="minorHAnsi" w:hAnsiTheme="minorHAnsi"/>
          <w:b/>
          <w:bCs/>
          <w:sz w:val="24"/>
          <w:szCs w:val="24"/>
        </w:rPr>
        <w:t>Friday, July 17, 2020</w:t>
      </w:r>
      <w:r w:rsidRPr="001E0410">
        <w:rPr>
          <w:rFonts w:asciiTheme="minorHAnsi" w:hAnsiTheme="minorHAnsi"/>
          <w:sz w:val="24"/>
          <w:szCs w:val="24"/>
        </w:rPr>
        <w:t> - Last Day of Classes</w:t>
      </w:r>
    </w:p>
    <w:p w:rsidR="00183F01" w:rsidRPr="001E0410" w:rsidRDefault="00183F01" w:rsidP="00183F01">
      <w:pPr>
        <w:rPr>
          <w:rFonts w:asciiTheme="minorHAnsi" w:hAnsiTheme="minorHAnsi"/>
          <w:sz w:val="24"/>
          <w:szCs w:val="24"/>
        </w:rPr>
      </w:pPr>
      <w:r w:rsidRPr="001E0410">
        <w:rPr>
          <w:rFonts w:asciiTheme="minorHAnsi" w:hAnsiTheme="minorHAnsi"/>
          <w:b/>
          <w:bCs/>
          <w:sz w:val="24"/>
          <w:szCs w:val="24"/>
        </w:rPr>
        <w:t>Thursday, July 16, 2020</w:t>
      </w:r>
      <w:r w:rsidRPr="001E0410">
        <w:rPr>
          <w:rFonts w:asciiTheme="minorHAnsi" w:hAnsiTheme="minorHAnsi"/>
          <w:sz w:val="24"/>
          <w:szCs w:val="24"/>
        </w:rPr>
        <w:t> - Virtual Closing Celebration for Students, Staff and Families</w:t>
      </w:r>
    </w:p>
    <w:p w:rsidR="00183F01" w:rsidRDefault="00183F01" w:rsidP="00183F01">
      <w:pPr>
        <w:rPr>
          <w:rFonts w:asciiTheme="minorHAnsi" w:hAnsiTheme="minorHAnsi"/>
          <w:sz w:val="24"/>
          <w:szCs w:val="24"/>
        </w:rPr>
      </w:pPr>
      <w:r w:rsidRPr="001E0410">
        <w:rPr>
          <w:rFonts w:asciiTheme="minorHAnsi" w:hAnsiTheme="minorHAnsi"/>
          <w:b/>
          <w:sz w:val="24"/>
          <w:szCs w:val="24"/>
        </w:rPr>
        <w:t>Monday July 22, 2020 to July 24, 2020</w:t>
      </w:r>
      <w:r w:rsidR="00E271E0" w:rsidRPr="001E0410">
        <w:rPr>
          <w:rFonts w:asciiTheme="minorHAnsi" w:hAnsiTheme="minorHAnsi"/>
          <w:sz w:val="24"/>
          <w:szCs w:val="24"/>
        </w:rPr>
        <w:t xml:space="preserve"> </w:t>
      </w:r>
      <w:r w:rsidR="001F5608" w:rsidRPr="001E0410">
        <w:rPr>
          <w:rFonts w:asciiTheme="minorHAnsi" w:hAnsiTheme="minorHAnsi"/>
          <w:sz w:val="24"/>
          <w:szCs w:val="24"/>
        </w:rPr>
        <w:t>-</w:t>
      </w:r>
      <w:r w:rsidR="001F5608" w:rsidRPr="001E0410">
        <w:rPr>
          <w:rFonts w:asciiTheme="minorHAnsi" w:hAnsiTheme="minorHAnsi"/>
          <w:b/>
          <w:sz w:val="24"/>
          <w:szCs w:val="24"/>
        </w:rPr>
        <w:t xml:space="preserve"> </w:t>
      </w:r>
      <w:r w:rsidR="001F5608" w:rsidRPr="001E0410">
        <w:rPr>
          <w:rFonts w:asciiTheme="minorHAnsi" w:hAnsiTheme="minorHAnsi"/>
          <w:sz w:val="24"/>
          <w:szCs w:val="24"/>
        </w:rPr>
        <w:t>UBC Educational and Cultural trip (ATL)</w:t>
      </w:r>
    </w:p>
    <w:p w:rsidR="0039568B" w:rsidRPr="001E0410" w:rsidRDefault="0039568B" w:rsidP="0039568B">
      <w:pPr>
        <w:jc w:val="center"/>
        <w:rPr>
          <w:rFonts w:asciiTheme="minorHAnsi" w:hAnsiTheme="minorHAnsi"/>
          <w:sz w:val="24"/>
          <w:szCs w:val="24"/>
        </w:rPr>
      </w:pPr>
      <w:r w:rsidRPr="001E0410">
        <w:rPr>
          <w:rFonts w:asciiTheme="minorHAnsi" w:hAnsiTheme="minorHAnsi"/>
          <w:b/>
          <w:bCs/>
          <w:sz w:val="24"/>
          <w:szCs w:val="24"/>
        </w:rPr>
        <w:t>Staying Informed</w:t>
      </w:r>
    </w:p>
    <w:p w:rsidR="0039568B" w:rsidRPr="001E0410" w:rsidRDefault="0039568B" w:rsidP="0039568B">
      <w:pPr>
        <w:rPr>
          <w:rFonts w:asciiTheme="minorHAnsi" w:hAnsiTheme="minorHAnsi"/>
          <w:sz w:val="24"/>
          <w:szCs w:val="24"/>
        </w:rPr>
      </w:pPr>
      <w:r w:rsidRPr="001E0410">
        <w:rPr>
          <w:rFonts w:asciiTheme="minorHAnsi" w:hAnsiTheme="minorHAnsi"/>
          <w:sz w:val="24"/>
          <w:szCs w:val="24"/>
        </w:rPr>
        <w:t xml:space="preserve">Parents and students can always reach out to the UBC Directors Dr.  France at any point via email </w:t>
      </w:r>
      <w:hyperlink r:id="rId8" w:history="1">
        <w:r w:rsidRPr="001E0410">
          <w:rPr>
            <w:rStyle w:val="Hyperlink"/>
            <w:rFonts w:asciiTheme="minorHAnsi" w:hAnsiTheme="minorHAnsi"/>
            <w:sz w:val="24"/>
            <w:szCs w:val="24"/>
          </w:rPr>
          <w:t>jfrance@udel.edu</w:t>
        </w:r>
      </w:hyperlink>
      <w:r w:rsidRPr="001E0410">
        <w:rPr>
          <w:rFonts w:asciiTheme="minorHAnsi" w:hAnsiTheme="minorHAnsi"/>
          <w:sz w:val="24"/>
          <w:szCs w:val="24"/>
        </w:rPr>
        <w:t xml:space="preserve"> or Ms. T at </w:t>
      </w:r>
      <w:hyperlink r:id="rId9" w:history="1">
        <w:r w:rsidRPr="001E0410">
          <w:rPr>
            <w:rStyle w:val="Hyperlink"/>
            <w:rFonts w:asciiTheme="minorHAnsi" w:hAnsiTheme="minorHAnsi"/>
            <w:sz w:val="24"/>
            <w:szCs w:val="24"/>
          </w:rPr>
          <w:t>nafatari@udel.edu</w:t>
        </w:r>
      </w:hyperlink>
    </w:p>
    <w:p w:rsidR="00183F01" w:rsidRPr="001E0410" w:rsidRDefault="00183F01" w:rsidP="00183F01">
      <w:pPr>
        <w:rPr>
          <w:rFonts w:asciiTheme="minorHAnsi" w:hAnsiTheme="minorHAnsi"/>
          <w:sz w:val="24"/>
          <w:szCs w:val="24"/>
        </w:rPr>
      </w:pPr>
      <w:r w:rsidRPr="001E0410">
        <w:rPr>
          <w:rFonts w:asciiTheme="minorHAnsi" w:hAnsiTheme="minorHAnsi"/>
          <w:sz w:val="24"/>
          <w:szCs w:val="24"/>
        </w:rPr>
        <w:t> </w:t>
      </w:r>
      <w:r w:rsidR="00831B4D" w:rsidRPr="001E0410">
        <w:rPr>
          <w:rFonts w:asciiTheme="minorHAnsi" w:hAnsiTheme="minorHAnsi"/>
          <w:sz w:val="24"/>
          <w:szCs w:val="24"/>
        </w:rPr>
        <w:t>Thank You.</w:t>
      </w:r>
    </w:p>
    <w:p w:rsidR="00831B4D" w:rsidRPr="001E0410" w:rsidRDefault="00CE3EBF" w:rsidP="00831B4D">
      <w:pPr>
        <w:pStyle w:val="NoSpacing"/>
        <w:rPr>
          <w:sz w:val="24"/>
          <w:szCs w:val="24"/>
        </w:rPr>
      </w:pPr>
      <w:r w:rsidRPr="001E0410">
        <w:rPr>
          <w:sz w:val="24"/>
          <w:szCs w:val="24"/>
        </w:rPr>
        <w:t>Sincerely,</w:t>
      </w:r>
    </w:p>
    <w:p w:rsidR="00CE3EBF" w:rsidRPr="001E0410" w:rsidRDefault="00CE3EBF" w:rsidP="00831B4D">
      <w:pPr>
        <w:pStyle w:val="NoSpacing"/>
        <w:rPr>
          <w:sz w:val="24"/>
          <w:szCs w:val="24"/>
        </w:rPr>
      </w:pPr>
    </w:p>
    <w:p w:rsidR="005D30D9" w:rsidRPr="001E0410" w:rsidRDefault="00831B4D" w:rsidP="00831B4D">
      <w:pPr>
        <w:pStyle w:val="NoSpacing"/>
        <w:rPr>
          <w:sz w:val="24"/>
          <w:szCs w:val="24"/>
        </w:rPr>
      </w:pPr>
      <w:r w:rsidRPr="001E0410">
        <w:rPr>
          <w:sz w:val="24"/>
          <w:szCs w:val="24"/>
        </w:rPr>
        <w:t>Dr. John France</w:t>
      </w:r>
    </w:p>
    <w:p w:rsidR="00831B4D" w:rsidRPr="001E0410" w:rsidRDefault="00831B4D" w:rsidP="00831B4D">
      <w:pPr>
        <w:pStyle w:val="NoSpacing"/>
        <w:rPr>
          <w:sz w:val="24"/>
          <w:szCs w:val="24"/>
        </w:rPr>
      </w:pPr>
      <w:r w:rsidRPr="001E0410">
        <w:rPr>
          <w:sz w:val="24"/>
          <w:szCs w:val="24"/>
        </w:rPr>
        <w:t>Program Director</w:t>
      </w:r>
    </w:p>
    <w:p w:rsidR="005D30D9" w:rsidRPr="001E0410" w:rsidRDefault="005D30D9" w:rsidP="00F80F04">
      <w:pPr>
        <w:rPr>
          <w:rFonts w:asciiTheme="minorHAnsi" w:hAnsiTheme="minorHAnsi"/>
          <w:sz w:val="24"/>
          <w:szCs w:val="24"/>
        </w:rPr>
      </w:pPr>
      <w:bookmarkStart w:id="0" w:name="_GoBack"/>
      <w:bookmarkEnd w:id="0"/>
    </w:p>
    <w:sectPr w:rsidR="005D30D9" w:rsidRPr="001E0410">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43" w:rsidRDefault="00536243" w:rsidP="008E1F3E">
      <w:pPr>
        <w:spacing w:after="0" w:line="240" w:lineRule="auto"/>
      </w:pPr>
      <w:r>
        <w:separator/>
      </w:r>
    </w:p>
  </w:endnote>
  <w:endnote w:type="continuationSeparator" w:id="0">
    <w:p w:rsidR="00536243" w:rsidRDefault="00536243" w:rsidP="008E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itka Small"/>
    <w:charset w:val="00"/>
    <w:family w:val="auto"/>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2E" w:rsidRPr="00D7222E" w:rsidRDefault="00D7222E" w:rsidP="00D7222E">
    <w:pPr>
      <w:pStyle w:val="Footer"/>
      <w:pBdr>
        <w:top w:val="single" w:sz="4" w:space="1" w:color="FFC000" w:themeColor="accent4"/>
      </w:pBdr>
      <w:rPr>
        <w:rFonts w:ascii="Myriad Pro" w:hAnsi="Myriad Pro"/>
        <w:color w:val="00539F"/>
      </w:rPr>
    </w:pPr>
    <w:r>
      <w:tab/>
    </w:r>
    <w:r>
      <w:tab/>
    </w:r>
    <w:r w:rsidRPr="00D7222E">
      <w:rPr>
        <w:rFonts w:ascii="Myriad Pro" w:hAnsi="Myriad Pro"/>
        <w:color w:val="00539F"/>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43" w:rsidRDefault="00536243" w:rsidP="008E1F3E">
      <w:pPr>
        <w:spacing w:after="0" w:line="240" w:lineRule="auto"/>
      </w:pPr>
      <w:r>
        <w:separator/>
      </w:r>
    </w:p>
  </w:footnote>
  <w:footnote w:type="continuationSeparator" w:id="0">
    <w:p w:rsidR="00536243" w:rsidRDefault="00536243" w:rsidP="008E1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2E" w:rsidRDefault="00536243">
    <w:pPr>
      <w:pStyle w:val="Header"/>
    </w:pPr>
    <w:r>
      <w:rPr>
        <w:noProof/>
      </w:rPr>
      <w:pict w14:anchorId="1B378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8in;height:234.7pt;z-index:-251653120;mso-position-horizontal:center;mso-position-horizontal-relative:margin;mso-position-vertical:center;mso-position-vertical-relative:margin" o:allowincell="f">
          <v:imagedata r:id="rId1" o:title="UDPrimaryLogo2945" gain="19661f" blacklevel="22938f"/>
          <w10:wrap anchorx="margin" anchory="margin"/>
        </v:shape>
      </w:pict>
    </w:r>
    <w:r>
      <w:rPr>
        <w:noProof/>
      </w:rPr>
      <w:pict w14:anchorId="14A76693">
        <v:shape id="WordPictureWatermark2" o:spid="_x0000_s2050" type="#_x0000_t75" style="position:absolute;margin-left:0;margin-top:0;width:468pt;height:190.65pt;z-index:-251656192;mso-position-horizontal:center;mso-position-horizontal-relative:margin;mso-position-vertical:center;mso-position-vertical-relative:margin" o:allowincell="f">
          <v:imagedata r:id="rId1" o:title="UDPrimaryLogo2945" gain="19661f" blacklevel="22938f"/>
          <w10:wrap anchorx="margin" anchory="margin"/>
        </v:shape>
      </w:pict>
    </w:r>
    <w:r>
      <w:rPr>
        <w:noProof/>
      </w:rPr>
      <w:pict w14:anchorId="76F40FC7">
        <v:shape id="WordPictureWatermark1" o:spid="_x0000_s2049" type="#_x0000_t75" style="position:absolute;margin-left:0;margin-top:0;width:468pt;height:190.65pt;z-index:-251657216;mso-position-horizontal:center;mso-position-horizontal-relative:margin;mso-position-vertical:center;mso-position-vertical-relative:margin" o:allowincell="f">
          <v:imagedata r:id="rId1" o:title="UDPrimaryLogo294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2E" w:rsidRPr="00D7222E" w:rsidRDefault="00536243" w:rsidP="00D7222E">
    <w:pPr>
      <w:pStyle w:val="NoSpacing"/>
      <w:ind w:left="2880"/>
      <w:rPr>
        <w:color w:val="00539F"/>
      </w:rPr>
    </w:pPr>
    <w:r>
      <w:rPr>
        <w:noProof/>
      </w:rPr>
      <w:pict w14:anchorId="0103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8in;height:234.7pt;z-index:-251654144;mso-position-horizontal:center;mso-position-horizontal-relative:margin;mso-position-vertical:center;mso-position-vertical-relative:margin" o:allowincell="f">
          <v:imagedata r:id="rId1" o:title="UDPrimaryLogo2945" gain="19661f" blacklevel="22938f"/>
          <w10:wrap anchorx="margin" anchory="margin"/>
        </v:shape>
      </w:pict>
    </w:r>
    <w:r w:rsidR="00D7222E">
      <w:rPr>
        <w:noProof/>
      </w:rPr>
      <w:drawing>
        <wp:anchor distT="0" distB="0" distL="114300" distR="114300" simplePos="0" relativeHeight="251658240" behindDoc="1" locked="0" layoutInCell="1" allowOverlap="1" wp14:anchorId="7477AB46" wp14:editId="5980E8D5">
          <wp:simplePos x="0" y="0"/>
          <wp:positionH relativeFrom="column">
            <wp:posOffset>-290195</wp:posOffset>
          </wp:positionH>
          <wp:positionV relativeFrom="paragraph">
            <wp:posOffset>-335280</wp:posOffset>
          </wp:positionV>
          <wp:extent cx="3546237" cy="135636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 Logo.jpg"/>
                  <pic:cNvPicPr/>
                </pic:nvPicPr>
                <pic:blipFill>
                  <a:blip r:embed="rId2">
                    <a:extLst>
                      <a:ext uri="{28A0092B-C50C-407E-A947-70E740481C1C}">
                        <a14:useLocalDpi xmlns:a14="http://schemas.microsoft.com/office/drawing/2010/main" val="0"/>
                      </a:ext>
                    </a:extLst>
                  </a:blip>
                  <a:stretch>
                    <a:fillRect/>
                  </a:stretch>
                </pic:blipFill>
                <pic:spPr>
                  <a:xfrm>
                    <a:off x="0" y="0"/>
                    <a:ext cx="3546237" cy="1356360"/>
                  </a:xfrm>
                  <a:prstGeom prst="rect">
                    <a:avLst/>
                  </a:prstGeom>
                </pic:spPr>
              </pic:pic>
            </a:graphicData>
          </a:graphic>
          <wp14:sizeRelH relativeFrom="page">
            <wp14:pctWidth>0</wp14:pctWidth>
          </wp14:sizeRelH>
          <wp14:sizeRelV relativeFrom="page">
            <wp14:pctHeight>0</wp14:pctHeight>
          </wp14:sizeRelV>
        </wp:anchor>
      </w:drawing>
    </w:r>
    <w:r w:rsidR="00D7222E">
      <w:tab/>
    </w:r>
    <w:r w:rsidR="00D7222E">
      <w:tab/>
    </w:r>
    <w:r w:rsidR="00D7222E">
      <w:tab/>
    </w:r>
    <w:r w:rsidR="00D7222E">
      <w:tab/>
      <w:t xml:space="preserve">            </w:t>
    </w:r>
    <w:r w:rsidR="00D7222E" w:rsidRPr="00D7222E">
      <w:rPr>
        <w:color w:val="00539F"/>
      </w:rPr>
      <w:t>12 W. Delaware Avenue</w:t>
    </w:r>
  </w:p>
  <w:p w:rsidR="00D7222E" w:rsidRPr="00D7222E" w:rsidRDefault="00D7222E" w:rsidP="00D7222E">
    <w:pPr>
      <w:pStyle w:val="NoSpacing"/>
      <w:ind w:left="5760"/>
      <w:jc w:val="center"/>
      <w:rPr>
        <w:color w:val="00539F"/>
      </w:rPr>
    </w:pPr>
    <w:r w:rsidRPr="00D7222E">
      <w:rPr>
        <w:color w:val="00539F"/>
      </w:rPr>
      <w:t xml:space="preserve">     Newark, Delaware 19716</w:t>
    </w:r>
    <w:r w:rsidRPr="00D7222E">
      <w:rPr>
        <w:color w:val="00539F"/>
      </w:rPr>
      <w:tab/>
    </w:r>
  </w:p>
  <w:p w:rsidR="00D7222E" w:rsidRPr="00D7222E" w:rsidRDefault="00D7222E" w:rsidP="00D7222E">
    <w:pPr>
      <w:pStyle w:val="NoSpacing"/>
      <w:rPr>
        <w:color w:val="00539F"/>
      </w:rPr>
    </w:pPr>
    <w:r w:rsidRPr="00D7222E">
      <w:rPr>
        <w:color w:val="00539F"/>
      </w:rPr>
      <w:t xml:space="preserve"> </w:t>
    </w:r>
    <w:r w:rsidRPr="00D7222E">
      <w:rPr>
        <w:color w:val="00539F"/>
      </w:rPr>
      <w:tab/>
    </w:r>
    <w:r w:rsidRPr="00D7222E">
      <w:rPr>
        <w:color w:val="00539F"/>
      </w:rPr>
      <w:tab/>
    </w:r>
    <w:r w:rsidRPr="00D7222E">
      <w:rPr>
        <w:color w:val="00539F"/>
      </w:rPr>
      <w:tab/>
    </w:r>
    <w:r w:rsidRPr="00D7222E">
      <w:rPr>
        <w:color w:val="00539F"/>
      </w:rPr>
      <w:tab/>
    </w:r>
    <w:r w:rsidRPr="00D7222E">
      <w:rPr>
        <w:color w:val="00539F"/>
      </w:rPr>
      <w:tab/>
    </w:r>
    <w:r w:rsidRPr="00D7222E">
      <w:rPr>
        <w:color w:val="00539F"/>
      </w:rPr>
      <w:tab/>
    </w:r>
    <w:r w:rsidRPr="00D7222E">
      <w:rPr>
        <w:color w:val="00539F"/>
      </w:rPr>
      <w:tab/>
    </w:r>
    <w:r w:rsidRPr="00D7222E">
      <w:rPr>
        <w:color w:val="00539F"/>
      </w:rPr>
      <w:tab/>
      <w:t xml:space="preserve">            Phone: 302-831-4103</w:t>
    </w:r>
  </w:p>
  <w:p w:rsidR="00D7222E" w:rsidRPr="00D7222E" w:rsidRDefault="00D7222E" w:rsidP="00D7222E">
    <w:pPr>
      <w:pStyle w:val="NoSpacing"/>
      <w:ind w:left="2160" w:firstLine="720"/>
      <w:jc w:val="center"/>
      <w:rPr>
        <w:color w:val="00539F"/>
      </w:rPr>
    </w:pPr>
    <w:r w:rsidRPr="00D7222E">
      <w:rPr>
        <w:color w:val="00539F"/>
      </w:rPr>
      <w:t xml:space="preserve">                                           Fax: 302-831-6684</w:t>
    </w:r>
  </w:p>
  <w:p w:rsidR="00D7222E" w:rsidRPr="00D7222E" w:rsidRDefault="00D7222E" w:rsidP="00D7222E">
    <w:pPr>
      <w:pStyle w:val="NoSpacing"/>
      <w:ind w:left="2880" w:firstLine="720"/>
      <w:jc w:val="center"/>
      <w:rPr>
        <w:color w:val="00539F"/>
      </w:rPr>
    </w:pPr>
    <w:r w:rsidRPr="00D7222E">
      <w:rPr>
        <w:color w:val="00539F"/>
      </w:rPr>
      <w:t xml:space="preserve">                                                     </w:t>
    </w:r>
    <w:r w:rsidRPr="00D7222E">
      <w:rPr>
        <w:color w:val="00539F"/>
        <w:sz w:val="20"/>
      </w:rPr>
      <w:t>www.sites.udel.edu/upwardbound</w:t>
    </w:r>
  </w:p>
  <w:p w:rsidR="00D7222E" w:rsidRDefault="00D722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22E" w:rsidRDefault="00536243">
    <w:pPr>
      <w:pStyle w:val="Header"/>
    </w:pPr>
    <w:r>
      <w:rPr>
        <w:noProof/>
      </w:rPr>
      <w:pict w14:anchorId="23CC9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8in;height:234.7pt;z-index:-251652096;mso-position-horizontal:center;mso-position-horizontal-relative:margin;mso-position-vertical:center;mso-position-vertical-relative:margin" o:allowincell="f">
          <v:imagedata r:id="rId1" o:title="UDPrimaryLogo2945" gain="19661f" blacklevel="22938f"/>
          <w10:wrap anchorx="margin" anchory="margin"/>
        </v:shape>
      </w:pict>
    </w:r>
    <w:r>
      <w:rPr>
        <w:noProof/>
      </w:rPr>
      <w:pict w14:anchorId="06D1A9A8">
        <v:shape id="WordPictureWatermark3" o:spid="_x0000_s2051" type="#_x0000_t75" style="position:absolute;margin-left:0;margin-top:0;width:468pt;height:190.65pt;z-index:-251655168;mso-position-horizontal:center;mso-position-horizontal-relative:margin;mso-position-vertical:center;mso-position-vertical-relative:margin" o:allowincell="f">
          <v:imagedata r:id="rId1" o:title="UDPrimaryLogo294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11F"/>
    <w:multiLevelType w:val="multilevel"/>
    <w:tmpl w:val="2C203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A6347"/>
    <w:multiLevelType w:val="multilevel"/>
    <w:tmpl w:val="ADC0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9B2089"/>
    <w:multiLevelType w:val="multilevel"/>
    <w:tmpl w:val="AA46A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50505"/>
    <w:multiLevelType w:val="multilevel"/>
    <w:tmpl w:val="87D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231664"/>
    <w:multiLevelType w:val="multilevel"/>
    <w:tmpl w:val="499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562DB"/>
    <w:multiLevelType w:val="hybridMultilevel"/>
    <w:tmpl w:val="8E9A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197FDF"/>
    <w:multiLevelType w:val="multilevel"/>
    <w:tmpl w:val="D02A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686519"/>
    <w:multiLevelType w:val="multilevel"/>
    <w:tmpl w:val="664A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F90D74"/>
    <w:multiLevelType w:val="multilevel"/>
    <w:tmpl w:val="8154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7"/>
  </w:num>
  <w:num w:numId="5">
    <w:abstractNumId w:val="4"/>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jG1NDUzNLc0tjRQ0lEKTi0uzszPAykwrgUAtPXYLiwAAAA="/>
  </w:docVars>
  <w:rsids>
    <w:rsidRoot w:val="008E1F3E"/>
    <w:rsid w:val="00003BAC"/>
    <w:rsid w:val="00021DC5"/>
    <w:rsid w:val="00077340"/>
    <w:rsid w:val="000E3CBD"/>
    <w:rsid w:val="0010647A"/>
    <w:rsid w:val="00114F5B"/>
    <w:rsid w:val="00115BA8"/>
    <w:rsid w:val="00183147"/>
    <w:rsid w:val="00183F01"/>
    <w:rsid w:val="001D5388"/>
    <w:rsid w:val="001E0410"/>
    <w:rsid w:val="001F5608"/>
    <w:rsid w:val="00224947"/>
    <w:rsid w:val="00273098"/>
    <w:rsid w:val="002B4C16"/>
    <w:rsid w:val="003212BE"/>
    <w:rsid w:val="00337E9F"/>
    <w:rsid w:val="003462D4"/>
    <w:rsid w:val="0039568B"/>
    <w:rsid w:val="00412049"/>
    <w:rsid w:val="0049671A"/>
    <w:rsid w:val="004C562E"/>
    <w:rsid w:val="004E72D6"/>
    <w:rsid w:val="004F36CC"/>
    <w:rsid w:val="005105F3"/>
    <w:rsid w:val="00536243"/>
    <w:rsid w:val="00571451"/>
    <w:rsid w:val="005C5253"/>
    <w:rsid w:val="005D30D9"/>
    <w:rsid w:val="00631F62"/>
    <w:rsid w:val="0066361C"/>
    <w:rsid w:val="00663D75"/>
    <w:rsid w:val="006836D9"/>
    <w:rsid w:val="006A12D0"/>
    <w:rsid w:val="006A65AC"/>
    <w:rsid w:val="006C03DD"/>
    <w:rsid w:val="006E226E"/>
    <w:rsid w:val="00753193"/>
    <w:rsid w:val="007A7747"/>
    <w:rsid w:val="007B3D03"/>
    <w:rsid w:val="007B546E"/>
    <w:rsid w:val="007C5800"/>
    <w:rsid w:val="00831B4D"/>
    <w:rsid w:val="0083503E"/>
    <w:rsid w:val="008E1F3E"/>
    <w:rsid w:val="00942F64"/>
    <w:rsid w:val="0096149D"/>
    <w:rsid w:val="0097294B"/>
    <w:rsid w:val="00986A63"/>
    <w:rsid w:val="009A5364"/>
    <w:rsid w:val="00A56341"/>
    <w:rsid w:val="00A94583"/>
    <w:rsid w:val="00AA3F8C"/>
    <w:rsid w:val="00AA65BA"/>
    <w:rsid w:val="00AC326C"/>
    <w:rsid w:val="00B367B0"/>
    <w:rsid w:val="00BF2BFE"/>
    <w:rsid w:val="00C36E82"/>
    <w:rsid w:val="00C4743F"/>
    <w:rsid w:val="00C54640"/>
    <w:rsid w:val="00CA791C"/>
    <w:rsid w:val="00CE3EBF"/>
    <w:rsid w:val="00D12441"/>
    <w:rsid w:val="00D7222E"/>
    <w:rsid w:val="00D73BAB"/>
    <w:rsid w:val="00D81944"/>
    <w:rsid w:val="00DF52C6"/>
    <w:rsid w:val="00E11AA0"/>
    <w:rsid w:val="00E271E0"/>
    <w:rsid w:val="00E64C4D"/>
    <w:rsid w:val="00E6702D"/>
    <w:rsid w:val="00EA36B7"/>
    <w:rsid w:val="00EB4DF0"/>
    <w:rsid w:val="00EC28A3"/>
    <w:rsid w:val="00F07231"/>
    <w:rsid w:val="00F4669A"/>
    <w:rsid w:val="00F8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7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E1F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7145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F3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E1F3E"/>
    <w:pPr>
      <w:spacing w:after="0" w:line="240" w:lineRule="auto"/>
    </w:pPr>
  </w:style>
  <w:style w:type="character" w:styleId="IntenseEmphasis">
    <w:name w:val="Intense Emphasis"/>
    <w:basedOn w:val="DefaultParagraphFont"/>
    <w:uiPriority w:val="21"/>
    <w:qFormat/>
    <w:rsid w:val="008E1F3E"/>
    <w:rPr>
      <w:i/>
      <w:iCs/>
      <w:color w:val="5B9BD5" w:themeColor="accent1"/>
    </w:rPr>
  </w:style>
  <w:style w:type="paragraph" w:styleId="Header">
    <w:name w:val="header"/>
    <w:basedOn w:val="Normal"/>
    <w:link w:val="HeaderChar"/>
    <w:uiPriority w:val="99"/>
    <w:unhideWhenUsed/>
    <w:rsid w:val="008E1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F3E"/>
  </w:style>
  <w:style w:type="paragraph" w:styleId="Footer">
    <w:name w:val="footer"/>
    <w:basedOn w:val="Normal"/>
    <w:link w:val="FooterChar"/>
    <w:uiPriority w:val="99"/>
    <w:unhideWhenUsed/>
    <w:rsid w:val="008E1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F3E"/>
  </w:style>
  <w:style w:type="character" w:customStyle="1" w:styleId="apple-converted-space">
    <w:name w:val="apple-converted-space"/>
    <w:basedOn w:val="DefaultParagraphFont"/>
    <w:rsid w:val="00B367B0"/>
  </w:style>
  <w:style w:type="character" w:customStyle="1" w:styleId="m-1988394877352885097highlight">
    <w:name w:val="m_-1988394877352885097highlight"/>
    <w:basedOn w:val="DefaultParagraphFont"/>
    <w:rsid w:val="00B367B0"/>
  </w:style>
  <w:style w:type="character" w:styleId="Hyperlink">
    <w:name w:val="Hyperlink"/>
    <w:basedOn w:val="DefaultParagraphFont"/>
    <w:uiPriority w:val="99"/>
    <w:unhideWhenUsed/>
    <w:rsid w:val="00B367B0"/>
    <w:rPr>
      <w:color w:val="0000FF"/>
      <w:u w:val="single"/>
    </w:rPr>
  </w:style>
  <w:style w:type="character" w:styleId="FollowedHyperlink">
    <w:name w:val="FollowedHyperlink"/>
    <w:basedOn w:val="DefaultParagraphFont"/>
    <w:uiPriority w:val="99"/>
    <w:semiHidden/>
    <w:unhideWhenUsed/>
    <w:rsid w:val="00B367B0"/>
    <w:rPr>
      <w:color w:val="954F72" w:themeColor="followedHyperlink"/>
      <w:u w:val="single"/>
    </w:rPr>
  </w:style>
  <w:style w:type="character" w:styleId="HTMLTypewriter">
    <w:name w:val="HTML Typewriter"/>
    <w:rsid w:val="00021DC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2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DC5"/>
    <w:rPr>
      <w:rFonts w:ascii="Segoe UI" w:eastAsia="Calibri" w:hAnsi="Segoe UI" w:cs="Segoe UI"/>
      <w:sz w:val="18"/>
      <w:szCs w:val="18"/>
    </w:rPr>
  </w:style>
  <w:style w:type="character" w:customStyle="1" w:styleId="Heading4Char">
    <w:name w:val="Heading 4 Char"/>
    <w:basedOn w:val="DefaultParagraphFont"/>
    <w:link w:val="Heading4"/>
    <w:uiPriority w:val="9"/>
    <w:semiHidden/>
    <w:rsid w:val="0057145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2512">
      <w:bodyDiv w:val="1"/>
      <w:marLeft w:val="0"/>
      <w:marRight w:val="0"/>
      <w:marTop w:val="0"/>
      <w:marBottom w:val="0"/>
      <w:divBdr>
        <w:top w:val="none" w:sz="0" w:space="0" w:color="auto"/>
        <w:left w:val="none" w:sz="0" w:space="0" w:color="auto"/>
        <w:bottom w:val="none" w:sz="0" w:space="0" w:color="auto"/>
        <w:right w:val="none" w:sz="0" w:space="0" w:color="auto"/>
      </w:divBdr>
    </w:div>
    <w:div w:id="78674342">
      <w:bodyDiv w:val="1"/>
      <w:marLeft w:val="0"/>
      <w:marRight w:val="0"/>
      <w:marTop w:val="0"/>
      <w:marBottom w:val="0"/>
      <w:divBdr>
        <w:top w:val="none" w:sz="0" w:space="0" w:color="auto"/>
        <w:left w:val="none" w:sz="0" w:space="0" w:color="auto"/>
        <w:bottom w:val="none" w:sz="0" w:space="0" w:color="auto"/>
        <w:right w:val="none" w:sz="0" w:space="0" w:color="auto"/>
      </w:divBdr>
    </w:div>
    <w:div w:id="112285949">
      <w:bodyDiv w:val="1"/>
      <w:marLeft w:val="0"/>
      <w:marRight w:val="0"/>
      <w:marTop w:val="0"/>
      <w:marBottom w:val="0"/>
      <w:divBdr>
        <w:top w:val="none" w:sz="0" w:space="0" w:color="auto"/>
        <w:left w:val="none" w:sz="0" w:space="0" w:color="auto"/>
        <w:bottom w:val="none" w:sz="0" w:space="0" w:color="auto"/>
        <w:right w:val="none" w:sz="0" w:space="0" w:color="auto"/>
      </w:divBdr>
    </w:div>
    <w:div w:id="127364885">
      <w:bodyDiv w:val="1"/>
      <w:marLeft w:val="0"/>
      <w:marRight w:val="0"/>
      <w:marTop w:val="0"/>
      <w:marBottom w:val="0"/>
      <w:divBdr>
        <w:top w:val="none" w:sz="0" w:space="0" w:color="auto"/>
        <w:left w:val="none" w:sz="0" w:space="0" w:color="auto"/>
        <w:bottom w:val="none" w:sz="0" w:space="0" w:color="auto"/>
        <w:right w:val="none" w:sz="0" w:space="0" w:color="auto"/>
      </w:divBdr>
    </w:div>
    <w:div w:id="394864181">
      <w:bodyDiv w:val="1"/>
      <w:marLeft w:val="0"/>
      <w:marRight w:val="0"/>
      <w:marTop w:val="0"/>
      <w:marBottom w:val="0"/>
      <w:divBdr>
        <w:top w:val="none" w:sz="0" w:space="0" w:color="auto"/>
        <w:left w:val="none" w:sz="0" w:space="0" w:color="auto"/>
        <w:bottom w:val="none" w:sz="0" w:space="0" w:color="auto"/>
        <w:right w:val="none" w:sz="0" w:space="0" w:color="auto"/>
      </w:divBdr>
    </w:div>
    <w:div w:id="471100451">
      <w:bodyDiv w:val="1"/>
      <w:marLeft w:val="0"/>
      <w:marRight w:val="0"/>
      <w:marTop w:val="0"/>
      <w:marBottom w:val="0"/>
      <w:divBdr>
        <w:top w:val="none" w:sz="0" w:space="0" w:color="auto"/>
        <w:left w:val="none" w:sz="0" w:space="0" w:color="auto"/>
        <w:bottom w:val="none" w:sz="0" w:space="0" w:color="auto"/>
        <w:right w:val="none" w:sz="0" w:space="0" w:color="auto"/>
      </w:divBdr>
    </w:div>
    <w:div w:id="502941561">
      <w:bodyDiv w:val="1"/>
      <w:marLeft w:val="0"/>
      <w:marRight w:val="0"/>
      <w:marTop w:val="0"/>
      <w:marBottom w:val="0"/>
      <w:divBdr>
        <w:top w:val="none" w:sz="0" w:space="0" w:color="auto"/>
        <w:left w:val="none" w:sz="0" w:space="0" w:color="auto"/>
        <w:bottom w:val="none" w:sz="0" w:space="0" w:color="auto"/>
        <w:right w:val="none" w:sz="0" w:space="0" w:color="auto"/>
      </w:divBdr>
    </w:div>
    <w:div w:id="515585631">
      <w:bodyDiv w:val="1"/>
      <w:marLeft w:val="0"/>
      <w:marRight w:val="0"/>
      <w:marTop w:val="0"/>
      <w:marBottom w:val="0"/>
      <w:divBdr>
        <w:top w:val="none" w:sz="0" w:space="0" w:color="auto"/>
        <w:left w:val="none" w:sz="0" w:space="0" w:color="auto"/>
        <w:bottom w:val="none" w:sz="0" w:space="0" w:color="auto"/>
        <w:right w:val="none" w:sz="0" w:space="0" w:color="auto"/>
      </w:divBdr>
    </w:div>
    <w:div w:id="754127655">
      <w:bodyDiv w:val="1"/>
      <w:marLeft w:val="0"/>
      <w:marRight w:val="0"/>
      <w:marTop w:val="0"/>
      <w:marBottom w:val="0"/>
      <w:divBdr>
        <w:top w:val="none" w:sz="0" w:space="0" w:color="auto"/>
        <w:left w:val="none" w:sz="0" w:space="0" w:color="auto"/>
        <w:bottom w:val="none" w:sz="0" w:space="0" w:color="auto"/>
        <w:right w:val="none" w:sz="0" w:space="0" w:color="auto"/>
      </w:divBdr>
    </w:div>
    <w:div w:id="1059784187">
      <w:bodyDiv w:val="1"/>
      <w:marLeft w:val="0"/>
      <w:marRight w:val="0"/>
      <w:marTop w:val="0"/>
      <w:marBottom w:val="0"/>
      <w:divBdr>
        <w:top w:val="none" w:sz="0" w:space="0" w:color="auto"/>
        <w:left w:val="none" w:sz="0" w:space="0" w:color="auto"/>
        <w:bottom w:val="none" w:sz="0" w:space="0" w:color="auto"/>
        <w:right w:val="none" w:sz="0" w:space="0" w:color="auto"/>
      </w:divBdr>
    </w:div>
    <w:div w:id="1246649003">
      <w:bodyDiv w:val="1"/>
      <w:marLeft w:val="0"/>
      <w:marRight w:val="0"/>
      <w:marTop w:val="0"/>
      <w:marBottom w:val="0"/>
      <w:divBdr>
        <w:top w:val="none" w:sz="0" w:space="0" w:color="auto"/>
        <w:left w:val="none" w:sz="0" w:space="0" w:color="auto"/>
        <w:bottom w:val="none" w:sz="0" w:space="0" w:color="auto"/>
        <w:right w:val="none" w:sz="0" w:space="0" w:color="auto"/>
      </w:divBdr>
    </w:div>
    <w:div w:id="1272321835">
      <w:bodyDiv w:val="1"/>
      <w:marLeft w:val="0"/>
      <w:marRight w:val="0"/>
      <w:marTop w:val="0"/>
      <w:marBottom w:val="0"/>
      <w:divBdr>
        <w:top w:val="none" w:sz="0" w:space="0" w:color="auto"/>
        <w:left w:val="none" w:sz="0" w:space="0" w:color="auto"/>
        <w:bottom w:val="none" w:sz="0" w:space="0" w:color="auto"/>
        <w:right w:val="none" w:sz="0" w:space="0" w:color="auto"/>
      </w:divBdr>
    </w:div>
    <w:div w:id="1356729024">
      <w:bodyDiv w:val="1"/>
      <w:marLeft w:val="0"/>
      <w:marRight w:val="0"/>
      <w:marTop w:val="0"/>
      <w:marBottom w:val="0"/>
      <w:divBdr>
        <w:top w:val="none" w:sz="0" w:space="0" w:color="auto"/>
        <w:left w:val="none" w:sz="0" w:space="0" w:color="auto"/>
        <w:bottom w:val="none" w:sz="0" w:space="0" w:color="auto"/>
        <w:right w:val="none" w:sz="0" w:space="0" w:color="auto"/>
      </w:divBdr>
    </w:div>
    <w:div w:id="1791435604">
      <w:bodyDiv w:val="1"/>
      <w:marLeft w:val="0"/>
      <w:marRight w:val="0"/>
      <w:marTop w:val="0"/>
      <w:marBottom w:val="0"/>
      <w:divBdr>
        <w:top w:val="none" w:sz="0" w:space="0" w:color="auto"/>
        <w:left w:val="none" w:sz="0" w:space="0" w:color="auto"/>
        <w:bottom w:val="none" w:sz="0" w:space="0" w:color="auto"/>
        <w:right w:val="none" w:sz="0" w:space="0" w:color="auto"/>
      </w:divBdr>
    </w:div>
    <w:div w:id="1803229194">
      <w:bodyDiv w:val="1"/>
      <w:marLeft w:val="0"/>
      <w:marRight w:val="0"/>
      <w:marTop w:val="0"/>
      <w:marBottom w:val="0"/>
      <w:divBdr>
        <w:top w:val="none" w:sz="0" w:space="0" w:color="auto"/>
        <w:left w:val="none" w:sz="0" w:space="0" w:color="auto"/>
        <w:bottom w:val="none" w:sz="0" w:space="0" w:color="auto"/>
        <w:right w:val="none" w:sz="0" w:space="0" w:color="auto"/>
      </w:divBdr>
    </w:div>
    <w:div w:id="1843356674">
      <w:bodyDiv w:val="1"/>
      <w:marLeft w:val="0"/>
      <w:marRight w:val="0"/>
      <w:marTop w:val="0"/>
      <w:marBottom w:val="0"/>
      <w:divBdr>
        <w:top w:val="none" w:sz="0" w:space="0" w:color="auto"/>
        <w:left w:val="none" w:sz="0" w:space="0" w:color="auto"/>
        <w:bottom w:val="none" w:sz="0" w:space="0" w:color="auto"/>
        <w:right w:val="none" w:sz="0" w:space="0" w:color="auto"/>
      </w:divBdr>
    </w:div>
    <w:div w:id="2005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rance@udel.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de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fatari@udel.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John</dc:creator>
  <cp:keywords/>
  <dc:description/>
  <cp:lastModifiedBy>Manigault, Nafatari</cp:lastModifiedBy>
  <cp:revision>2</cp:revision>
  <cp:lastPrinted>2019-09-16T17:54:00Z</cp:lastPrinted>
  <dcterms:created xsi:type="dcterms:W3CDTF">2020-06-15T13:10:00Z</dcterms:created>
  <dcterms:modified xsi:type="dcterms:W3CDTF">2020-06-15T13:10:00Z</dcterms:modified>
</cp:coreProperties>
</file>