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63" w:rsidRDefault="009F5C63" w:rsidP="009F5C63">
      <w:pPr>
        <w:jc w:val="center"/>
        <w:rPr>
          <w:rFonts w:eastAsia="Calibri" w:cs="Calibri"/>
          <w:b/>
          <w:i/>
          <w:color w:val="000000"/>
          <w:sz w:val="28"/>
          <w:szCs w:val="22"/>
        </w:rPr>
      </w:pPr>
    </w:p>
    <w:p w:rsidR="009F5C63" w:rsidRDefault="009F5C63" w:rsidP="009F5C63">
      <w:pPr>
        <w:jc w:val="center"/>
        <w:rPr>
          <w:rFonts w:eastAsia="Calibri" w:cs="Calibri"/>
          <w:b/>
          <w:i/>
          <w:color w:val="000000"/>
          <w:sz w:val="28"/>
          <w:szCs w:val="22"/>
        </w:rPr>
      </w:pPr>
    </w:p>
    <w:p w:rsidR="00E2346C" w:rsidRPr="00E2346C" w:rsidRDefault="00E2346C" w:rsidP="009F5C63">
      <w:pPr>
        <w:jc w:val="center"/>
        <w:rPr>
          <w:rFonts w:eastAsia="Calibri" w:cs="Calibri"/>
          <w:b/>
          <w:i/>
          <w:color w:val="000000"/>
          <w:sz w:val="28"/>
          <w:szCs w:val="22"/>
        </w:rPr>
      </w:pPr>
      <w:r w:rsidRPr="00E2346C">
        <w:rPr>
          <w:rFonts w:eastAsia="Calibri" w:cs="Calibri"/>
          <w:b/>
          <w:i/>
          <w:color w:val="000000"/>
          <w:sz w:val="28"/>
          <w:szCs w:val="22"/>
        </w:rPr>
        <w:t xml:space="preserve">Sample Weekly Schedule In House Fellow </w:t>
      </w:r>
    </w:p>
    <w:p w:rsidR="00E2346C" w:rsidRPr="00E2346C" w:rsidRDefault="00E2346C" w:rsidP="00E2346C">
      <w:pPr>
        <w:jc w:val="center"/>
        <w:rPr>
          <w:b/>
          <w:i/>
          <w:sz w:val="28"/>
        </w:rPr>
      </w:pPr>
      <w:r w:rsidRPr="00E2346C">
        <w:rPr>
          <w:rFonts w:eastAsia="Calibri" w:cs="Calibri"/>
          <w:b/>
          <w:i/>
          <w:color w:val="000000"/>
          <w:sz w:val="28"/>
          <w:szCs w:val="22"/>
        </w:rPr>
        <w:t>(Visiting Scholar times would vary for in house mentoring and self-treatment)</w:t>
      </w:r>
    </w:p>
    <w:p w:rsidR="00E2346C" w:rsidRPr="00E2346C" w:rsidRDefault="00E2346C" w:rsidP="00E2346C">
      <w:pPr>
        <w:rPr>
          <w:b/>
        </w:rPr>
      </w:pPr>
    </w:p>
    <w:p w:rsidR="00E2346C" w:rsidRDefault="00E2346C" w:rsidP="00E2346C"/>
    <w:p w:rsidR="00E2346C" w:rsidRPr="00E2346C" w:rsidRDefault="00E2346C" w:rsidP="00E2346C"/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12"/>
        <w:gridCol w:w="1625"/>
        <w:gridCol w:w="1321"/>
        <w:gridCol w:w="1624"/>
        <w:gridCol w:w="1317"/>
        <w:gridCol w:w="1624"/>
        <w:gridCol w:w="1136"/>
      </w:tblGrid>
      <w:tr w:rsidR="006D5D60" w:rsidRPr="00B143A9" w:rsidTr="009F5C63">
        <w:trPr>
          <w:jc w:val="center"/>
        </w:trPr>
        <w:tc>
          <w:tcPr>
            <w:tcW w:w="1278" w:type="dxa"/>
            <w:tcBorders>
              <w:bottom w:val="single" w:sz="4" w:space="0" w:color="000000"/>
            </w:tcBorders>
            <w:shd w:val="clear" w:color="auto" w:fill="E0E0E0"/>
          </w:tcPr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</w:tc>
        <w:tc>
          <w:tcPr>
            <w:tcW w:w="631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Sun</w:t>
            </w:r>
          </w:p>
        </w:tc>
        <w:tc>
          <w:tcPr>
            <w:tcW w:w="1441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Mon</w:t>
            </w:r>
          </w:p>
        </w:tc>
        <w:tc>
          <w:tcPr>
            <w:tcW w:w="1171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Tues</w:t>
            </w:r>
          </w:p>
        </w:tc>
        <w:tc>
          <w:tcPr>
            <w:tcW w:w="1440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Wed</w:t>
            </w:r>
          </w:p>
        </w:tc>
        <w:tc>
          <w:tcPr>
            <w:tcW w:w="1168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proofErr w:type="spellStart"/>
            <w:r w:rsidRPr="00B84205">
              <w:rPr>
                <w:rFonts w:ascii="Calibri Light" w:hAnsi="Calibri Light"/>
              </w:rPr>
              <w:t>Thur</w:t>
            </w:r>
            <w:proofErr w:type="spellEnd"/>
          </w:p>
        </w:tc>
        <w:tc>
          <w:tcPr>
            <w:tcW w:w="1440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Fri</w:t>
            </w:r>
          </w:p>
        </w:tc>
        <w:tc>
          <w:tcPr>
            <w:tcW w:w="1007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Sat</w:t>
            </w:r>
          </w:p>
        </w:tc>
      </w:tr>
      <w:tr w:rsidR="006D5D60" w:rsidRPr="00B143A9" w:rsidTr="009F5C63">
        <w:trPr>
          <w:jc w:val="center"/>
        </w:trPr>
        <w:tc>
          <w:tcPr>
            <w:tcW w:w="1278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7:00 AM</w:t>
            </w:r>
          </w:p>
        </w:tc>
        <w:tc>
          <w:tcPr>
            <w:tcW w:w="631" w:type="dxa"/>
            <w:vMerge w:val="restart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OFF</w:t>
            </w:r>
          </w:p>
        </w:tc>
        <w:tc>
          <w:tcPr>
            <w:tcW w:w="1441" w:type="dxa"/>
            <w:vMerge w:val="restart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Self Clinical Treatment with FAAOMPT Available</w:t>
            </w:r>
          </w:p>
        </w:tc>
        <w:tc>
          <w:tcPr>
            <w:tcW w:w="1171" w:type="dxa"/>
            <w:vMerge w:val="restart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Case Rounds</w:t>
            </w:r>
          </w:p>
        </w:tc>
        <w:tc>
          <w:tcPr>
            <w:tcW w:w="1440" w:type="dxa"/>
            <w:vMerge w:val="restart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Self Clinical Treatment with FAAOMPT Available</w:t>
            </w:r>
          </w:p>
        </w:tc>
        <w:tc>
          <w:tcPr>
            <w:tcW w:w="1168" w:type="dxa"/>
            <w:vMerge w:val="restart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Self Clinical Treatment with FAAOMPT Available</w:t>
            </w:r>
          </w:p>
        </w:tc>
        <w:tc>
          <w:tcPr>
            <w:tcW w:w="1440" w:type="dxa"/>
            <w:vMerge w:val="restart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Self Clinical Treatment with FAAOMPT Available</w:t>
            </w:r>
          </w:p>
        </w:tc>
        <w:tc>
          <w:tcPr>
            <w:tcW w:w="1007" w:type="dxa"/>
            <w:vMerge w:val="restart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Off and Self-Study</w:t>
            </w:r>
          </w:p>
        </w:tc>
      </w:tr>
      <w:tr w:rsidR="006D5D60" w:rsidRPr="00B143A9" w:rsidTr="009F5C63">
        <w:trPr>
          <w:jc w:val="center"/>
        </w:trPr>
        <w:tc>
          <w:tcPr>
            <w:tcW w:w="1278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8:00 AM</w:t>
            </w:r>
          </w:p>
        </w:tc>
        <w:tc>
          <w:tcPr>
            <w:tcW w:w="63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17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0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168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0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007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</w:tc>
      </w:tr>
      <w:tr w:rsidR="006D5D60" w:rsidRPr="00B143A9" w:rsidTr="009F5C63">
        <w:trPr>
          <w:jc w:val="center"/>
        </w:trPr>
        <w:tc>
          <w:tcPr>
            <w:tcW w:w="1278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9:00 AM</w:t>
            </w:r>
          </w:p>
        </w:tc>
        <w:tc>
          <w:tcPr>
            <w:tcW w:w="63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</w:tc>
        <w:tc>
          <w:tcPr>
            <w:tcW w:w="1171" w:type="dxa"/>
            <w:vMerge w:val="restart"/>
          </w:tcPr>
          <w:p w:rsidR="006D5D60" w:rsidRPr="00B84205" w:rsidRDefault="006D5D60" w:rsidP="009F5C63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Self Clinical Treatmen</w:t>
            </w:r>
            <w:r w:rsidR="009F5C63">
              <w:rPr>
                <w:rFonts w:ascii="Calibri Light" w:hAnsi="Calibri Light"/>
              </w:rPr>
              <w:t>t</w:t>
            </w:r>
            <w:r w:rsidRPr="00B84205">
              <w:rPr>
                <w:rFonts w:ascii="Calibri Light" w:hAnsi="Calibri Light"/>
              </w:rPr>
              <w:t xml:space="preserve"> with FAAOMPT Available</w:t>
            </w:r>
          </w:p>
        </w:tc>
        <w:tc>
          <w:tcPr>
            <w:tcW w:w="1440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168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0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007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</w:tc>
      </w:tr>
      <w:tr w:rsidR="006D5D60" w:rsidRPr="00B143A9" w:rsidTr="009F5C63">
        <w:trPr>
          <w:jc w:val="center"/>
        </w:trPr>
        <w:tc>
          <w:tcPr>
            <w:tcW w:w="1278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10:00 AM</w:t>
            </w:r>
          </w:p>
        </w:tc>
        <w:tc>
          <w:tcPr>
            <w:tcW w:w="63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17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0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168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0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007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</w:tc>
      </w:tr>
      <w:tr w:rsidR="006D5D60" w:rsidRPr="00B143A9" w:rsidTr="009F5C63">
        <w:trPr>
          <w:jc w:val="center"/>
        </w:trPr>
        <w:tc>
          <w:tcPr>
            <w:tcW w:w="1278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11:00 AM</w:t>
            </w:r>
          </w:p>
        </w:tc>
        <w:tc>
          <w:tcPr>
            <w:tcW w:w="63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17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0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168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0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007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</w:tc>
      </w:tr>
      <w:tr w:rsidR="006D5D60" w:rsidRPr="00B143A9" w:rsidTr="009F5C63">
        <w:trPr>
          <w:jc w:val="center"/>
        </w:trPr>
        <w:tc>
          <w:tcPr>
            <w:tcW w:w="1278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NOON</w:t>
            </w:r>
          </w:p>
        </w:tc>
        <w:tc>
          <w:tcPr>
            <w:tcW w:w="63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17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0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168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0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007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</w:tc>
      </w:tr>
      <w:tr w:rsidR="006D5D60" w:rsidRPr="00B143A9" w:rsidTr="009F5C63">
        <w:trPr>
          <w:jc w:val="center"/>
        </w:trPr>
        <w:tc>
          <w:tcPr>
            <w:tcW w:w="1278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1:00 PM</w:t>
            </w:r>
          </w:p>
        </w:tc>
        <w:tc>
          <w:tcPr>
            <w:tcW w:w="631" w:type="dxa"/>
            <w:vMerge/>
          </w:tcPr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</w:tc>
        <w:tc>
          <w:tcPr>
            <w:tcW w:w="1441" w:type="dxa"/>
            <w:vMerge w:val="restart"/>
          </w:tcPr>
          <w:p w:rsidR="009F5C63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 xml:space="preserve">Treat in UD </w:t>
            </w: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  <w:u w:val="single"/>
              </w:rPr>
              <w:t>PT Clinic</w:t>
            </w:r>
            <w:r w:rsidRPr="00B84205">
              <w:rPr>
                <w:rFonts w:ascii="Calibri Light" w:hAnsi="Calibri Light"/>
              </w:rPr>
              <w:br/>
              <w:t>Mentored Treatment Time (3:30-5</w:t>
            </w:r>
            <w:r w:rsidR="009F5C63">
              <w:rPr>
                <w:rFonts w:ascii="Calibri Light" w:hAnsi="Calibri Light"/>
              </w:rPr>
              <w:t>:00</w:t>
            </w:r>
            <w:r w:rsidRPr="00B84205">
              <w:rPr>
                <w:rFonts w:ascii="Calibri Light" w:hAnsi="Calibri Light"/>
              </w:rPr>
              <w:t>)</w:t>
            </w:r>
          </w:p>
        </w:tc>
        <w:tc>
          <w:tcPr>
            <w:tcW w:w="1171" w:type="dxa"/>
            <w:vMerge w:val="restart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Treat in UD PT Clinic</w:t>
            </w:r>
          </w:p>
        </w:tc>
        <w:tc>
          <w:tcPr>
            <w:tcW w:w="1440" w:type="dxa"/>
            <w:vMerge w:val="restart"/>
          </w:tcPr>
          <w:p w:rsidR="009F5C63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 xml:space="preserve">Treat in UD </w:t>
            </w: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  <w:u w:val="single"/>
              </w:rPr>
              <w:t>PT Clinic</w:t>
            </w:r>
            <w:r w:rsidRPr="00B84205">
              <w:rPr>
                <w:rFonts w:ascii="Calibri Light" w:hAnsi="Calibri Light"/>
              </w:rPr>
              <w:br/>
              <w:t>Mentored Treatment Time (3:30-5</w:t>
            </w:r>
            <w:r w:rsidR="009F5C63">
              <w:rPr>
                <w:rFonts w:ascii="Calibri Light" w:hAnsi="Calibri Light"/>
              </w:rPr>
              <w:t>:00</w:t>
            </w:r>
            <w:r w:rsidRPr="00B84205">
              <w:rPr>
                <w:rFonts w:ascii="Calibri Light" w:hAnsi="Calibri Light"/>
              </w:rPr>
              <w:t>)</w:t>
            </w:r>
          </w:p>
        </w:tc>
        <w:tc>
          <w:tcPr>
            <w:tcW w:w="1168" w:type="dxa"/>
            <w:vMerge w:val="restart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Treat in UD PT Clinic</w:t>
            </w:r>
          </w:p>
        </w:tc>
        <w:tc>
          <w:tcPr>
            <w:tcW w:w="1440" w:type="dxa"/>
            <w:vMerge w:val="restart"/>
          </w:tcPr>
          <w:p w:rsidR="009F5C63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Treat in UD</w:t>
            </w: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 xml:space="preserve"> </w:t>
            </w:r>
            <w:r w:rsidRPr="00B84205">
              <w:rPr>
                <w:rFonts w:ascii="Calibri Light" w:hAnsi="Calibri Light"/>
                <w:u w:val="single"/>
              </w:rPr>
              <w:t>PT Clinic</w:t>
            </w:r>
            <w:r w:rsidRPr="00B84205">
              <w:rPr>
                <w:rFonts w:ascii="Calibri Light" w:hAnsi="Calibri Light"/>
              </w:rPr>
              <w:br/>
              <w:t>Mentored Treatment Time (3:30-5</w:t>
            </w:r>
            <w:r w:rsidR="009F5C63">
              <w:rPr>
                <w:rFonts w:ascii="Calibri Light" w:hAnsi="Calibri Light"/>
              </w:rPr>
              <w:t>:00</w:t>
            </w:r>
            <w:bookmarkStart w:id="0" w:name="_GoBack"/>
            <w:bookmarkEnd w:id="0"/>
            <w:r w:rsidRPr="00B84205">
              <w:rPr>
                <w:rFonts w:ascii="Calibri Light" w:hAnsi="Calibri Light"/>
              </w:rPr>
              <w:t>)</w:t>
            </w:r>
          </w:p>
        </w:tc>
        <w:tc>
          <w:tcPr>
            <w:tcW w:w="1007" w:type="dxa"/>
            <w:vMerge/>
          </w:tcPr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</w:tc>
      </w:tr>
      <w:tr w:rsidR="006D5D60" w:rsidRPr="00B143A9" w:rsidTr="009F5C63">
        <w:trPr>
          <w:jc w:val="center"/>
        </w:trPr>
        <w:tc>
          <w:tcPr>
            <w:tcW w:w="1278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2:00 PM</w:t>
            </w:r>
          </w:p>
        </w:tc>
        <w:tc>
          <w:tcPr>
            <w:tcW w:w="63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17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0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168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0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007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</w:tc>
      </w:tr>
      <w:tr w:rsidR="006D5D60" w:rsidRPr="00B143A9" w:rsidTr="009F5C63">
        <w:trPr>
          <w:jc w:val="center"/>
        </w:trPr>
        <w:tc>
          <w:tcPr>
            <w:tcW w:w="1278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3:00 PM</w:t>
            </w:r>
          </w:p>
        </w:tc>
        <w:tc>
          <w:tcPr>
            <w:tcW w:w="63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17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0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168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0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007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</w:tc>
      </w:tr>
      <w:tr w:rsidR="006D5D60" w:rsidRPr="00B143A9" w:rsidTr="009F5C63">
        <w:trPr>
          <w:jc w:val="center"/>
        </w:trPr>
        <w:tc>
          <w:tcPr>
            <w:tcW w:w="1278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4:00 PM</w:t>
            </w:r>
          </w:p>
        </w:tc>
        <w:tc>
          <w:tcPr>
            <w:tcW w:w="63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171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0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168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440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007" w:type="dxa"/>
            <w:vMerge/>
          </w:tcPr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widowControl w:val="0"/>
              <w:spacing w:line="276" w:lineRule="auto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</w:tc>
      </w:tr>
      <w:tr w:rsidR="006D5D60" w:rsidRPr="00B143A9" w:rsidTr="009F5C63">
        <w:trPr>
          <w:jc w:val="center"/>
        </w:trPr>
        <w:tc>
          <w:tcPr>
            <w:tcW w:w="1278" w:type="dxa"/>
            <w:shd w:val="clear" w:color="auto" w:fill="E0E0E0"/>
          </w:tcPr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5:00 PM</w:t>
            </w:r>
          </w:p>
        </w:tc>
        <w:tc>
          <w:tcPr>
            <w:tcW w:w="631" w:type="dxa"/>
            <w:vMerge/>
          </w:tcPr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</w:tc>
        <w:tc>
          <w:tcPr>
            <w:tcW w:w="1441" w:type="dxa"/>
            <w:vMerge w:val="restart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  <w:r w:rsidRPr="00B84205">
              <w:rPr>
                <w:rFonts w:ascii="Calibri Light" w:hAnsi="Calibri Light"/>
              </w:rPr>
              <w:t>Clinical Instruction  of Residents</w:t>
            </w:r>
          </w:p>
        </w:tc>
        <w:tc>
          <w:tcPr>
            <w:tcW w:w="1171" w:type="dxa"/>
            <w:vMerge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Merge w:val="restart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</w:tc>
        <w:tc>
          <w:tcPr>
            <w:tcW w:w="1168" w:type="dxa"/>
            <w:vMerge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Merge w:val="restart"/>
          </w:tcPr>
          <w:p w:rsidR="006D5D60" w:rsidRPr="00B84205" w:rsidRDefault="006D5D60" w:rsidP="00742D3B">
            <w:pPr>
              <w:pStyle w:val="Normal1"/>
              <w:jc w:val="center"/>
              <w:rPr>
                <w:rFonts w:ascii="Calibri Light" w:hAnsi="Calibri Light"/>
              </w:rPr>
            </w:pPr>
          </w:p>
        </w:tc>
        <w:tc>
          <w:tcPr>
            <w:tcW w:w="1007" w:type="dxa"/>
            <w:vMerge/>
          </w:tcPr>
          <w:p w:rsidR="006D5D60" w:rsidRPr="00B84205" w:rsidRDefault="006D5D60" w:rsidP="00742D3B">
            <w:pPr>
              <w:pStyle w:val="Normal1"/>
              <w:rPr>
                <w:rFonts w:ascii="Calibri Light" w:hAnsi="Calibri Light"/>
              </w:rPr>
            </w:pPr>
          </w:p>
        </w:tc>
      </w:tr>
    </w:tbl>
    <w:p w:rsidR="006D5D60" w:rsidRDefault="006D5D60" w:rsidP="006D5D60">
      <w:pPr>
        <w:pStyle w:val="Normal1"/>
        <w:rPr>
          <w:rFonts w:ascii="Calibri" w:hAnsi="Calibri"/>
          <w:b/>
          <w:u w:val="single"/>
        </w:rPr>
      </w:pPr>
    </w:p>
    <w:p w:rsidR="00451C0C" w:rsidRDefault="00451C0C"/>
    <w:p w:rsidR="00E2346C" w:rsidRDefault="00E2346C"/>
    <w:p w:rsidR="00E2346C" w:rsidRDefault="00E2346C"/>
    <w:p w:rsidR="00E2346C" w:rsidRDefault="00E2346C">
      <w:r>
        <w:t>Updated:  5/7/2018</w:t>
      </w:r>
    </w:p>
    <w:sectPr w:rsidR="00E2346C" w:rsidSect="009F5C63">
      <w:pgSz w:w="15840" w:h="12240" w:orient="landscape"/>
      <w:pgMar w:top="36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60"/>
    <w:rsid w:val="00451C0C"/>
    <w:rsid w:val="006D5D60"/>
    <w:rsid w:val="009F5C63"/>
    <w:rsid w:val="00E2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A4479-B4B8-46F3-B904-DCCEE267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D6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D5D6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D6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ormal1">
    <w:name w:val="Normal1"/>
    <w:rsid w:val="006D5D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31AD-9C26-4B26-91DB-F9908A13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2018-05-07T19:47:00Z</dcterms:created>
  <dcterms:modified xsi:type="dcterms:W3CDTF">2018-05-07T20:07:00Z</dcterms:modified>
</cp:coreProperties>
</file>