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95" w:rsidRDefault="00C45A13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MSN </w:t>
      </w:r>
      <w:r w:rsidR="00684CB6">
        <w:rPr>
          <w:b/>
          <w:sz w:val="22"/>
          <w:szCs w:val="22"/>
        </w:rPr>
        <w:t>Adult/Gerontology</w:t>
      </w:r>
      <w:r>
        <w:rPr>
          <w:b/>
          <w:sz w:val="22"/>
          <w:szCs w:val="22"/>
        </w:rPr>
        <w:t xml:space="preserve"> N</w:t>
      </w:r>
      <w:r w:rsidR="0083328A">
        <w:rPr>
          <w:b/>
          <w:sz w:val="22"/>
          <w:szCs w:val="22"/>
        </w:rPr>
        <w:t xml:space="preserve">urse </w:t>
      </w:r>
      <w:r>
        <w:rPr>
          <w:b/>
          <w:sz w:val="22"/>
          <w:szCs w:val="22"/>
        </w:rPr>
        <w:t>P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-342899</wp:posOffset>
            </wp:positionH>
            <wp:positionV relativeFrom="paragraph">
              <wp:posOffset>-944879</wp:posOffset>
            </wp:positionV>
            <wp:extent cx="2172215" cy="679010"/>
            <wp:effectExtent l="0" t="0" r="0" b="0"/>
            <wp:wrapNone/>
            <wp:docPr id="1" name="image1.jpg" descr="UDPrimaryLogoBW-2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DPrimaryLogoBW-20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2215" cy="679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84CB6">
        <w:rPr>
          <w:b/>
          <w:sz w:val="22"/>
          <w:szCs w:val="22"/>
        </w:rPr>
        <w:t>ractitioner (AG</w:t>
      </w:r>
      <w:bookmarkStart w:id="0" w:name="_GoBack"/>
      <w:bookmarkEnd w:id="0"/>
      <w:r w:rsidR="0083328A">
        <w:rPr>
          <w:b/>
          <w:sz w:val="22"/>
          <w:szCs w:val="22"/>
        </w:rPr>
        <w:t>NP)</w:t>
      </w:r>
    </w:p>
    <w:p w:rsidR="00EF1A95" w:rsidRDefault="00EF1A95">
      <w:pPr>
        <w:spacing w:after="0"/>
        <w:rPr>
          <w:sz w:val="22"/>
          <w:szCs w:val="22"/>
        </w:rPr>
      </w:pPr>
    </w:p>
    <w:p w:rsidR="00EF1A95" w:rsidRDefault="00C45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Year 1</w:t>
      </w:r>
    </w:p>
    <w:tbl>
      <w:tblPr>
        <w:tblStyle w:val="a"/>
        <w:tblW w:w="10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2724"/>
        <w:gridCol w:w="720"/>
        <w:gridCol w:w="450"/>
        <w:gridCol w:w="2610"/>
        <w:gridCol w:w="540"/>
        <w:gridCol w:w="450"/>
        <w:gridCol w:w="2430"/>
        <w:gridCol w:w="720"/>
      </w:tblGrid>
      <w:tr w:rsidR="00FD0F8E" w:rsidTr="00FD0F8E">
        <w:trPr>
          <w:trHeight w:val="240"/>
        </w:trPr>
        <w:tc>
          <w:tcPr>
            <w:tcW w:w="3680" w:type="dxa"/>
            <w:gridSpan w:val="3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SUMMER</w:t>
            </w:r>
          </w:p>
        </w:tc>
        <w:tc>
          <w:tcPr>
            <w:tcW w:w="3600" w:type="dxa"/>
            <w:gridSpan w:val="3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FALL</w:t>
            </w:r>
          </w:p>
        </w:tc>
        <w:tc>
          <w:tcPr>
            <w:tcW w:w="3600" w:type="dxa"/>
            <w:gridSpan w:val="3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SPRING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FD0F8E" w:rsidTr="00FD0F8E">
        <w:trPr>
          <w:trHeight w:val="280"/>
        </w:trPr>
        <w:tc>
          <w:tcPr>
            <w:tcW w:w="236" w:type="dxa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724" w:type="dxa"/>
          </w:tcPr>
          <w:p w:rsidR="00FD0F8E" w:rsidRDefault="00FD0F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622 Advanced Pharmacology</w:t>
            </w:r>
          </w:p>
        </w:tc>
        <w:tc>
          <w:tcPr>
            <w:tcW w:w="720" w:type="dxa"/>
          </w:tcPr>
          <w:p w:rsidR="00FD0F8E" w:rsidRDefault="00FD0F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50" w:type="dxa"/>
          </w:tcPr>
          <w:p w:rsidR="00FD0F8E" w:rsidRDefault="00FD0F8E">
            <w:pPr>
              <w:rPr>
                <w:sz w:val="19"/>
                <w:szCs w:val="19"/>
              </w:rPr>
            </w:pPr>
          </w:p>
          <w:p w:rsidR="00FD0F8E" w:rsidRDefault="00FD0F8E">
            <w:pPr>
              <w:rPr>
                <w:sz w:val="19"/>
                <w:szCs w:val="19"/>
              </w:rPr>
            </w:pPr>
          </w:p>
        </w:tc>
        <w:tc>
          <w:tcPr>
            <w:tcW w:w="2610" w:type="dxa"/>
          </w:tcPr>
          <w:p w:rsidR="00FD0F8E" w:rsidRDefault="00FD0F8E" w:rsidP="00FD0F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881 Population Health I</w:t>
            </w:r>
          </w:p>
        </w:tc>
        <w:tc>
          <w:tcPr>
            <w:tcW w:w="540" w:type="dxa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50" w:type="dxa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2430" w:type="dxa"/>
          </w:tcPr>
          <w:p w:rsidR="00FD0F8E" w:rsidRDefault="00FD0F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677 Advanced Health Assessment and Diagnostic Reasoning </w:t>
            </w:r>
          </w:p>
        </w:tc>
        <w:tc>
          <w:tcPr>
            <w:tcW w:w="720" w:type="dxa"/>
          </w:tcPr>
          <w:p w:rsidR="00FD0F8E" w:rsidRDefault="00FD0F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:rsidR="00FD0F8E" w:rsidTr="00FD0F8E">
        <w:trPr>
          <w:trHeight w:val="340"/>
        </w:trPr>
        <w:tc>
          <w:tcPr>
            <w:tcW w:w="236" w:type="dxa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724" w:type="dxa"/>
          </w:tcPr>
          <w:p w:rsidR="00FD0F8E" w:rsidRDefault="00FD0F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Stats</w:t>
            </w:r>
            <w:r w:rsidR="0083328A">
              <w:rPr>
                <w:sz w:val="19"/>
                <w:szCs w:val="19"/>
              </w:rPr>
              <w:t xml:space="preserve"> (EDUC 665)</w:t>
            </w:r>
          </w:p>
        </w:tc>
        <w:tc>
          <w:tcPr>
            <w:tcW w:w="720" w:type="dxa"/>
          </w:tcPr>
          <w:p w:rsidR="00FD0F8E" w:rsidRDefault="00FD0F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50" w:type="dxa"/>
          </w:tcPr>
          <w:p w:rsidR="00FD0F8E" w:rsidRDefault="00FD0F8E" w:rsidP="00FD0F8E">
            <w:pPr>
              <w:rPr>
                <w:sz w:val="19"/>
                <w:szCs w:val="19"/>
              </w:rPr>
            </w:pPr>
          </w:p>
        </w:tc>
        <w:tc>
          <w:tcPr>
            <w:tcW w:w="2610" w:type="dxa"/>
          </w:tcPr>
          <w:p w:rsidR="00FD0F8E" w:rsidRDefault="00FD0F8E" w:rsidP="00FD0F8E">
            <w:pPr>
              <w:rPr>
                <w:sz w:val="19"/>
                <w:szCs w:val="19"/>
              </w:rPr>
            </w:pPr>
            <w:r w:rsidRPr="00FD0F8E">
              <w:rPr>
                <w:sz w:val="19"/>
                <w:szCs w:val="19"/>
              </w:rPr>
              <w:t>621 Advanced Pathophysiology</w:t>
            </w:r>
          </w:p>
        </w:tc>
        <w:tc>
          <w:tcPr>
            <w:tcW w:w="540" w:type="dxa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50" w:type="dxa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430" w:type="dxa"/>
          </w:tcPr>
          <w:p w:rsidR="00FD0F8E" w:rsidRDefault="00FD0F8E" w:rsidP="007C7D34">
            <w:pPr>
              <w:rPr>
                <w:sz w:val="19"/>
                <w:szCs w:val="19"/>
              </w:rPr>
            </w:pPr>
            <w:bookmarkStart w:id="1" w:name="_gjdgxs" w:colFirst="0" w:colLast="0"/>
            <w:bookmarkEnd w:id="1"/>
          </w:p>
        </w:tc>
        <w:tc>
          <w:tcPr>
            <w:tcW w:w="720" w:type="dxa"/>
          </w:tcPr>
          <w:p w:rsidR="00FD0F8E" w:rsidRDefault="00FD0F8E">
            <w:pPr>
              <w:jc w:val="center"/>
              <w:rPr>
                <w:sz w:val="19"/>
                <w:szCs w:val="19"/>
              </w:rPr>
            </w:pPr>
          </w:p>
        </w:tc>
      </w:tr>
      <w:tr w:rsidR="00FD0F8E" w:rsidTr="00FD0F8E">
        <w:trPr>
          <w:trHeight w:val="240"/>
        </w:trPr>
        <w:tc>
          <w:tcPr>
            <w:tcW w:w="236" w:type="dxa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724" w:type="dxa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20" w:type="dxa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450" w:type="dxa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610" w:type="dxa"/>
            <w:vAlign w:val="center"/>
          </w:tcPr>
          <w:p w:rsidR="00FD0F8E" w:rsidRDefault="00FD0F8E" w:rsidP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540" w:type="dxa"/>
          </w:tcPr>
          <w:p w:rsidR="00FD0F8E" w:rsidRDefault="00FD0F8E" w:rsidP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FD0F8E">
              <w:rPr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450" w:type="dxa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430" w:type="dxa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20" w:type="dxa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</w:t>
            </w:r>
          </w:p>
        </w:tc>
      </w:tr>
    </w:tbl>
    <w:p w:rsidR="00EF1A95" w:rsidRDefault="00EF1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19"/>
          <w:szCs w:val="19"/>
        </w:rPr>
      </w:pPr>
    </w:p>
    <w:p w:rsidR="00EF1A95" w:rsidRDefault="00C45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Year 2</w:t>
      </w:r>
    </w:p>
    <w:tbl>
      <w:tblPr>
        <w:tblStyle w:val="a0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8"/>
        <w:gridCol w:w="2677"/>
        <w:gridCol w:w="743"/>
        <w:gridCol w:w="360"/>
        <w:gridCol w:w="2587"/>
        <w:gridCol w:w="743"/>
        <w:gridCol w:w="360"/>
        <w:gridCol w:w="2407"/>
        <w:gridCol w:w="743"/>
      </w:tblGrid>
      <w:tr w:rsidR="00EF1A95" w:rsidTr="00FD628A">
        <w:trPr>
          <w:trHeight w:val="520"/>
        </w:trPr>
        <w:tc>
          <w:tcPr>
            <w:tcW w:w="3708" w:type="dxa"/>
            <w:gridSpan w:val="3"/>
            <w:vAlign w:val="center"/>
          </w:tcPr>
          <w:p w:rsidR="00EF1A95" w:rsidRDefault="00C45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SUMMER</w:t>
            </w:r>
          </w:p>
        </w:tc>
        <w:tc>
          <w:tcPr>
            <w:tcW w:w="3690" w:type="dxa"/>
            <w:gridSpan w:val="3"/>
            <w:vAlign w:val="center"/>
          </w:tcPr>
          <w:p w:rsidR="00EF1A95" w:rsidRDefault="00C45A1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FALL </w:t>
            </w:r>
          </w:p>
        </w:tc>
        <w:tc>
          <w:tcPr>
            <w:tcW w:w="3510" w:type="dxa"/>
            <w:gridSpan w:val="3"/>
            <w:vAlign w:val="center"/>
          </w:tcPr>
          <w:p w:rsidR="00EF1A95" w:rsidRDefault="00C45A1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SPRING </w:t>
            </w:r>
          </w:p>
        </w:tc>
      </w:tr>
      <w:tr w:rsidR="00EF1A95" w:rsidTr="00FD628A">
        <w:trPr>
          <w:trHeight w:val="340"/>
        </w:trPr>
        <w:tc>
          <w:tcPr>
            <w:tcW w:w="288" w:type="dxa"/>
            <w:vAlign w:val="center"/>
          </w:tcPr>
          <w:p w:rsidR="00EF1A95" w:rsidRDefault="00EF1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677" w:type="dxa"/>
          </w:tcPr>
          <w:p w:rsidR="00EF1A95" w:rsidRDefault="002F65B9">
            <w:pPr>
              <w:rPr>
                <w:sz w:val="19"/>
                <w:szCs w:val="19"/>
              </w:rPr>
            </w:pPr>
            <w:r w:rsidRPr="002F65B9">
              <w:rPr>
                <w:sz w:val="19"/>
                <w:szCs w:val="19"/>
              </w:rPr>
              <w:t>883 Evide</w:t>
            </w:r>
            <w:r>
              <w:rPr>
                <w:sz w:val="19"/>
                <w:szCs w:val="19"/>
              </w:rPr>
              <w:t xml:space="preserve">nce-Based Practice I: Methods </w:t>
            </w:r>
          </w:p>
        </w:tc>
        <w:tc>
          <w:tcPr>
            <w:tcW w:w="743" w:type="dxa"/>
          </w:tcPr>
          <w:p w:rsidR="00EF1A95" w:rsidRDefault="002F65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60" w:type="dxa"/>
            <w:vAlign w:val="center"/>
          </w:tcPr>
          <w:p w:rsidR="00EF1A95" w:rsidRDefault="00EF1A95">
            <w:pPr>
              <w:rPr>
                <w:sz w:val="19"/>
                <w:szCs w:val="19"/>
              </w:rPr>
            </w:pPr>
          </w:p>
        </w:tc>
        <w:tc>
          <w:tcPr>
            <w:tcW w:w="2587" w:type="dxa"/>
          </w:tcPr>
          <w:p w:rsidR="00EF1A95" w:rsidRDefault="007C7D3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691 </w:t>
            </w:r>
            <w:r w:rsidR="00FA1F00">
              <w:rPr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rimary </w:t>
            </w:r>
            <w:r w:rsidR="00FA1F00">
              <w:rPr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are</w:t>
            </w:r>
            <w:r w:rsidR="00FA1F00">
              <w:rPr>
                <w:sz w:val="19"/>
                <w:szCs w:val="19"/>
              </w:rPr>
              <w:t xml:space="preserve"> I</w:t>
            </w:r>
          </w:p>
        </w:tc>
        <w:tc>
          <w:tcPr>
            <w:tcW w:w="743" w:type="dxa"/>
          </w:tcPr>
          <w:p w:rsidR="00EF1A95" w:rsidRDefault="00FA1F0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60" w:type="dxa"/>
            <w:vAlign w:val="center"/>
          </w:tcPr>
          <w:p w:rsidR="00EF1A95" w:rsidRDefault="00EF1A95">
            <w:pPr>
              <w:rPr>
                <w:sz w:val="19"/>
                <w:szCs w:val="19"/>
              </w:rPr>
            </w:pPr>
          </w:p>
        </w:tc>
        <w:tc>
          <w:tcPr>
            <w:tcW w:w="2407" w:type="dxa"/>
          </w:tcPr>
          <w:p w:rsidR="00EF1A95" w:rsidRDefault="007C7D3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693 </w:t>
            </w:r>
            <w:r w:rsidR="00FA1F00">
              <w:rPr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rimary </w:t>
            </w:r>
            <w:r w:rsidR="00FA1F00">
              <w:rPr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are</w:t>
            </w:r>
            <w:r w:rsidR="00FA1F00">
              <w:rPr>
                <w:sz w:val="19"/>
                <w:szCs w:val="19"/>
              </w:rPr>
              <w:t xml:space="preserve"> II</w:t>
            </w:r>
          </w:p>
        </w:tc>
        <w:tc>
          <w:tcPr>
            <w:tcW w:w="743" w:type="dxa"/>
          </w:tcPr>
          <w:p w:rsidR="00EF1A95" w:rsidRDefault="00FA1F0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EF1A95" w:rsidTr="00FD628A">
        <w:trPr>
          <w:trHeight w:val="340"/>
        </w:trPr>
        <w:tc>
          <w:tcPr>
            <w:tcW w:w="288" w:type="dxa"/>
            <w:vAlign w:val="center"/>
          </w:tcPr>
          <w:p w:rsidR="00EF1A95" w:rsidRDefault="00EF1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677" w:type="dxa"/>
          </w:tcPr>
          <w:p w:rsidR="00EF1A95" w:rsidRDefault="00EF1A95">
            <w:pPr>
              <w:rPr>
                <w:sz w:val="19"/>
                <w:szCs w:val="19"/>
              </w:rPr>
            </w:pPr>
          </w:p>
        </w:tc>
        <w:tc>
          <w:tcPr>
            <w:tcW w:w="743" w:type="dxa"/>
          </w:tcPr>
          <w:p w:rsidR="00EF1A95" w:rsidRDefault="00EF1A9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center"/>
          </w:tcPr>
          <w:p w:rsidR="00EF1A95" w:rsidRDefault="00EF1A95">
            <w:pPr>
              <w:rPr>
                <w:sz w:val="19"/>
                <w:szCs w:val="19"/>
              </w:rPr>
            </w:pPr>
          </w:p>
        </w:tc>
        <w:tc>
          <w:tcPr>
            <w:tcW w:w="2587" w:type="dxa"/>
          </w:tcPr>
          <w:p w:rsidR="00EF1A95" w:rsidRDefault="007C7D3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692 </w:t>
            </w:r>
            <w:r w:rsidR="00FA1F00">
              <w:rPr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rimary </w:t>
            </w:r>
            <w:r w:rsidR="00FA1F00">
              <w:rPr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are</w:t>
            </w:r>
            <w:r w:rsidR="00FA1F00">
              <w:rPr>
                <w:sz w:val="19"/>
                <w:szCs w:val="19"/>
              </w:rPr>
              <w:t xml:space="preserve"> Practicum I</w:t>
            </w:r>
            <w:r>
              <w:rPr>
                <w:sz w:val="19"/>
                <w:szCs w:val="19"/>
              </w:rPr>
              <w:t xml:space="preserve"> (224 hours)</w:t>
            </w:r>
          </w:p>
        </w:tc>
        <w:tc>
          <w:tcPr>
            <w:tcW w:w="743" w:type="dxa"/>
          </w:tcPr>
          <w:p w:rsidR="00EF1A95" w:rsidRDefault="00FA1F0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60" w:type="dxa"/>
            <w:vAlign w:val="center"/>
          </w:tcPr>
          <w:p w:rsidR="00EF1A95" w:rsidRDefault="00EF1A95">
            <w:pPr>
              <w:rPr>
                <w:sz w:val="19"/>
                <w:szCs w:val="19"/>
              </w:rPr>
            </w:pPr>
          </w:p>
        </w:tc>
        <w:tc>
          <w:tcPr>
            <w:tcW w:w="2407" w:type="dxa"/>
          </w:tcPr>
          <w:p w:rsidR="00EF1A95" w:rsidRDefault="007C7D3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694 </w:t>
            </w:r>
            <w:r w:rsidR="00FA1F00">
              <w:rPr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rimary </w:t>
            </w:r>
            <w:r w:rsidR="00FA1F00">
              <w:rPr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are</w:t>
            </w:r>
            <w:r w:rsidR="00FA1F00">
              <w:rPr>
                <w:sz w:val="19"/>
                <w:szCs w:val="19"/>
              </w:rPr>
              <w:t xml:space="preserve"> Practicum II</w:t>
            </w:r>
            <w:r>
              <w:rPr>
                <w:sz w:val="19"/>
                <w:szCs w:val="19"/>
              </w:rPr>
              <w:t xml:space="preserve"> (224 hours)</w:t>
            </w:r>
          </w:p>
        </w:tc>
        <w:tc>
          <w:tcPr>
            <w:tcW w:w="743" w:type="dxa"/>
          </w:tcPr>
          <w:p w:rsidR="00EF1A95" w:rsidRDefault="00FA1F0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EF1A95" w:rsidTr="00FD628A">
        <w:trPr>
          <w:trHeight w:val="260"/>
        </w:trPr>
        <w:tc>
          <w:tcPr>
            <w:tcW w:w="288" w:type="dxa"/>
          </w:tcPr>
          <w:p w:rsidR="00EF1A95" w:rsidRDefault="00EF1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677" w:type="dxa"/>
            <w:vAlign w:val="center"/>
          </w:tcPr>
          <w:p w:rsidR="00EF1A95" w:rsidRDefault="00657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743" w:type="dxa"/>
            <w:vAlign w:val="center"/>
          </w:tcPr>
          <w:p w:rsidR="00EF1A95" w:rsidRDefault="00FA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360" w:type="dxa"/>
          </w:tcPr>
          <w:p w:rsidR="00EF1A95" w:rsidRDefault="00EF1A95">
            <w:pPr>
              <w:rPr>
                <w:sz w:val="19"/>
                <w:szCs w:val="19"/>
              </w:rPr>
            </w:pPr>
          </w:p>
        </w:tc>
        <w:tc>
          <w:tcPr>
            <w:tcW w:w="2587" w:type="dxa"/>
            <w:vAlign w:val="center"/>
          </w:tcPr>
          <w:p w:rsidR="00EF1A95" w:rsidRDefault="00EF1A95">
            <w:pPr>
              <w:jc w:val="right"/>
              <w:rPr>
                <w:b/>
                <w:sz w:val="19"/>
                <w:szCs w:val="19"/>
              </w:rPr>
            </w:pPr>
          </w:p>
          <w:p w:rsidR="00EF1A95" w:rsidRDefault="00C45A13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743" w:type="dxa"/>
            <w:vAlign w:val="center"/>
          </w:tcPr>
          <w:p w:rsidR="00EF1A95" w:rsidRDefault="00FA1F0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60" w:type="dxa"/>
          </w:tcPr>
          <w:p w:rsidR="00EF1A95" w:rsidRDefault="00EF1A95">
            <w:pPr>
              <w:rPr>
                <w:sz w:val="19"/>
                <w:szCs w:val="19"/>
              </w:rPr>
            </w:pPr>
          </w:p>
        </w:tc>
        <w:tc>
          <w:tcPr>
            <w:tcW w:w="2407" w:type="dxa"/>
            <w:vAlign w:val="center"/>
          </w:tcPr>
          <w:p w:rsidR="00EF1A95" w:rsidRDefault="00C45A13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743" w:type="dxa"/>
            <w:vAlign w:val="center"/>
          </w:tcPr>
          <w:p w:rsidR="00EF1A95" w:rsidRDefault="00FA1F0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</w:tr>
    </w:tbl>
    <w:p w:rsidR="00EF1A95" w:rsidRDefault="00C45A13">
      <w:pPr>
        <w:pBdr>
          <w:top w:val="nil"/>
          <w:left w:val="nil"/>
          <w:bottom w:val="nil"/>
          <w:right w:val="nil"/>
          <w:between w:val="nil"/>
        </w:pBdr>
        <w:tabs>
          <w:tab w:val="left" w:pos="1811"/>
        </w:tabs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</w:p>
    <w:p w:rsidR="00EF1A95" w:rsidRDefault="00C45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Year 3</w:t>
      </w:r>
    </w:p>
    <w:tbl>
      <w:tblPr>
        <w:tblStyle w:val="a1"/>
        <w:tblW w:w="7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8"/>
        <w:gridCol w:w="2677"/>
        <w:gridCol w:w="743"/>
        <w:gridCol w:w="360"/>
        <w:gridCol w:w="2587"/>
        <w:gridCol w:w="743"/>
      </w:tblGrid>
      <w:tr w:rsidR="00FD0F8E" w:rsidTr="00FD0F8E">
        <w:trPr>
          <w:trHeight w:val="240"/>
        </w:trPr>
        <w:tc>
          <w:tcPr>
            <w:tcW w:w="3708" w:type="dxa"/>
            <w:gridSpan w:val="3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FALL </w:t>
            </w:r>
          </w:p>
        </w:tc>
        <w:tc>
          <w:tcPr>
            <w:tcW w:w="3690" w:type="dxa"/>
            <w:gridSpan w:val="3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SPRING </w:t>
            </w:r>
          </w:p>
        </w:tc>
      </w:tr>
      <w:tr w:rsidR="00FD0F8E" w:rsidTr="00FD0F8E">
        <w:trPr>
          <w:trHeight w:val="260"/>
        </w:trPr>
        <w:tc>
          <w:tcPr>
            <w:tcW w:w="288" w:type="dxa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677" w:type="dxa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 Primary Care of Women</w:t>
            </w:r>
          </w:p>
        </w:tc>
        <w:tc>
          <w:tcPr>
            <w:tcW w:w="743" w:type="dxa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60" w:type="dxa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587" w:type="dxa"/>
          </w:tcPr>
          <w:p w:rsidR="00FD0F8E" w:rsidRDefault="00F2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F2607E">
              <w:rPr>
                <w:color w:val="000000"/>
                <w:sz w:val="19"/>
                <w:szCs w:val="19"/>
              </w:rPr>
              <w:t>921 Clinical Role Immersion- Post-baccalaureate (112 hours)</w:t>
            </w:r>
          </w:p>
        </w:tc>
        <w:tc>
          <w:tcPr>
            <w:tcW w:w="743" w:type="dxa"/>
          </w:tcPr>
          <w:p w:rsidR="00F2607E" w:rsidRPr="00F2607E" w:rsidRDefault="00F2607E" w:rsidP="00F2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F2607E">
              <w:rPr>
                <w:color w:val="000000"/>
                <w:sz w:val="19"/>
                <w:szCs w:val="19"/>
              </w:rPr>
              <w:t>4</w:t>
            </w:r>
          </w:p>
          <w:p w:rsidR="00FD0F8E" w:rsidRDefault="00F2607E" w:rsidP="00F2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F2607E">
              <w:rPr>
                <w:color w:val="000000"/>
                <w:sz w:val="19"/>
                <w:szCs w:val="19"/>
              </w:rPr>
              <w:t>(2+2)</w:t>
            </w:r>
          </w:p>
        </w:tc>
      </w:tr>
      <w:tr w:rsidR="00FD0F8E" w:rsidTr="00FD0F8E">
        <w:trPr>
          <w:trHeight w:val="260"/>
        </w:trPr>
        <w:tc>
          <w:tcPr>
            <w:tcW w:w="288" w:type="dxa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677" w:type="dxa"/>
          </w:tcPr>
          <w:p w:rsidR="00FD0F8E" w:rsidRDefault="00684CB6" w:rsidP="00684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695</w:t>
            </w:r>
            <w:r w:rsidR="00FD0F8E">
              <w:rPr>
                <w:color w:val="000000"/>
                <w:sz w:val="19"/>
                <w:szCs w:val="19"/>
              </w:rPr>
              <w:t xml:space="preserve"> Primary Care of </w:t>
            </w:r>
            <w:r>
              <w:rPr>
                <w:color w:val="000000"/>
                <w:sz w:val="19"/>
                <w:szCs w:val="19"/>
              </w:rPr>
              <w:t>Frail/Older Adults</w:t>
            </w:r>
            <w:r w:rsidR="00FD0F8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43" w:type="dxa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360" w:type="dxa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587" w:type="dxa"/>
          </w:tcPr>
          <w:p w:rsidR="00FD0F8E" w:rsidRDefault="00FD0F8E" w:rsidP="007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743" w:type="dxa"/>
          </w:tcPr>
          <w:p w:rsidR="00FD0F8E" w:rsidRDefault="00FD0F8E" w:rsidP="007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D0F8E" w:rsidTr="00FD0F8E">
        <w:trPr>
          <w:trHeight w:val="260"/>
        </w:trPr>
        <w:tc>
          <w:tcPr>
            <w:tcW w:w="288" w:type="dxa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677" w:type="dxa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696 Primary Care Practicum III: Special populations (168 hours)</w:t>
            </w:r>
          </w:p>
        </w:tc>
        <w:tc>
          <w:tcPr>
            <w:tcW w:w="743" w:type="dxa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360" w:type="dxa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587" w:type="dxa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743" w:type="dxa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D0F8E" w:rsidTr="00FD0F8E">
        <w:trPr>
          <w:trHeight w:val="400"/>
        </w:trPr>
        <w:tc>
          <w:tcPr>
            <w:tcW w:w="288" w:type="dxa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677" w:type="dxa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9"/>
                <w:szCs w:val="19"/>
              </w:rPr>
            </w:pPr>
          </w:p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3" w:type="dxa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60" w:type="dxa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587" w:type="dxa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3" w:type="dxa"/>
            <w:vAlign w:val="center"/>
          </w:tcPr>
          <w:p w:rsidR="00FD0F8E" w:rsidRDefault="00F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</w:tr>
    </w:tbl>
    <w:p w:rsidR="00EF1A95" w:rsidRDefault="00EF1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19"/>
          <w:szCs w:val="19"/>
        </w:rPr>
      </w:pPr>
    </w:p>
    <w:p w:rsidR="00EF1A95" w:rsidRDefault="00C45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Total credits: </w:t>
      </w:r>
      <w:r w:rsidR="00657599">
        <w:rPr>
          <w:b/>
          <w:sz w:val="19"/>
          <w:szCs w:val="19"/>
        </w:rPr>
        <w:t>46</w:t>
      </w:r>
    </w:p>
    <w:p w:rsidR="00EF1A95" w:rsidRDefault="00C45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Total clinical hours:  </w:t>
      </w:r>
      <w:r w:rsidR="007C7D34">
        <w:rPr>
          <w:b/>
          <w:sz w:val="19"/>
          <w:szCs w:val="19"/>
        </w:rPr>
        <w:t>728</w:t>
      </w:r>
    </w:p>
    <w:p w:rsidR="00EF1A95" w:rsidRDefault="00EF1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9"/>
          <w:szCs w:val="19"/>
        </w:rPr>
      </w:pPr>
    </w:p>
    <w:p w:rsidR="00EF1A95" w:rsidRDefault="00EF1A95">
      <w:pPr>
        <w:tabs>
          <w:tab w:val="left" w:pos="1568"/>
        </w:tabs>
      </w:pPr>
    </w:p>
    <w:sectPr w:rsidR="00EF1A95">
      <w:headerReference w:type="default" r:id="rId7"/>
      <w:pgSz w:w="12240" w:h="15840"/>
      <w:pgMar w:top="720" w:right="720" w:bottom="720" w:left="72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78" w:rsidRDefault="001D0378">
      <w:pPr>
        <w:spacing w:after="0" w:line="240" w:lineRule="auto"/>
      </w:pPr>
      <w:r>
        <w:separator/>
      </w:r>
    </w:p>
  </w:endnote>
  <w:endnote w:type="continuationSeparator" w:id="0">
    <w:p w:rsidR="001D0378" w:rsidRDefault="001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78" w:rsidRDefault="001D0378">
      <w:pPr>
        <w:spacing w:after="0" w:line="240" w:lineRule="auto"/>
      </w:pPr>
      <w:r>
        <w:separator/>
      </w:r>
    </w:p>
  </w:footnote>
  <w:footnote w:type="continuationSeparator" w:id="0">
    <w:p w:rsidR="001D0378" w:rsidRDefault="001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95" w:rsidRDefault="00C45A13">
    <w:pPr>
      <w:tabs>
        <w:tab w:val="center" w:pos="4680"/>
      </w:tabs>
      <w:spacing w:line="240" w:lineRule="auto"/>
      <w:jc w:val="right"/>
      <w:rPr>
        <w:rFonts w:ascii="Verdana" w:eastAsia="Verdana" w:hAnsi="Verdana" w:cs="Verdana"/>
        <w:sz w:val="22"/>
        <w:szCs w:val="22"/>
      </w:rPr>
    </w:pPr>
    <w:r>
      <w:rPr>
        <w:rFonts w:ascii="Verdana" w:eastAsia="Verdana" w:hAnsi="Verdana" w:cs="Verdana"/>
        <w:sz w:val="22"/>
        <w:szCs w:val="22"/>
      </w:rPr>
      <w:t>College of Health Sciences</w:t>
    </w:r>
  </w:p>
  <w:p w:rsidR="00EF1A95" w:rsidRDefault="00C45A13">
    <w:pPr>
      <w:tabs>
        <w:tab w:val="center" w:pos="4680"/>
      </w:tabs>
      <w:spacing w:line="240" w:lineRule="auto"/>
      <w:jc w:val="right"/>
      <w:rPr>
        <w:rFonts w:ascii="Verdana" w:eastAsia="Verdana" w:hAnsi="Verdana" w:cs="Verdana"/>
        <w:sz w:val="22"/>
        <w:szCs w:val="22"/>
      </w:rPr>
    </w:pPr>
    <w:r>
      <w:rPr>
        <w:rFonts w:ascii="Verdana" w:eastAsia="Verdana" w:hAnsi="Verdana" w:cs="Verdana"/>
        <w:sz w:val="22"/>
        <w:szCs w:val="22"/>
      </w:rPr>
      <w:t>School of Nursing</w:t>
    </w:r>
  </w:p>
  <w:p w:rsidR="00EF1A95" w:rsidRDefault="00EF1A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95"/>
    <w:rsid w:val="001D0378"/>
    <w:rsid w:val="002F65B9"/>
    <w:rsid w:val="00460972"/>
    <w:rsid w:val="004E48F0"/>
    <w:rsid w:val="00583559"/>
    <w:rsid w:val="005F246D"/>
    <w:rsid w:val="00657599"/>
    <w:rsid w:val="00684CB6"/>
    <w:rsid w:val="007C7D34"/>
    <w:rsid w:val="0083328A"/>
    <w:rsid w:val="00A91391"/>
    <w:rsid w:val="00C45A13"/>
    <w:rsid w:val="00D800AC"/>
    <w:rsid w:val="00EF1A95"/>
    <w:rsid w:val="00F2607E"/>
    <w:rsid w:val="00FA1F00"/>
    <w:rsid w:val="00FD0F8E"/>
    <w:rsid w:val="00F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D230"/>
  <w15:docId w15:val="{8D1A7D5A-B6B7-4C5C-9615-BA49B20E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1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F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Graber, Jennifer</dc:creator>
  <cp:lastModifiedBy>Dudley-Brown, Sharon</cp:lastModifiedBy>
  <cp:revision>2</cp:revision>
  <cp:lastPrinted>2019-05-07T15:42:00Z</cp:lastPrinted>
  <dcterms:created xsi:type="dcterms:W3CDTF">2019-11-13T16:35:00Z</dcterms:created>
  <dcterms:modified xsi:type="dcterms:W3CDTF">2019-11-13T16:35:00Z</dcterms:modified>
</cp:coreProperties>
</file>