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3D" w:rsidRDefault="00DC373D" w:rsidP="00794860">
      <w:pPr>
        <w:rPr>
          <w:rFonts w:ascii="Arial Rounded MT Bold" w:hAnsi="Arial Rounded MT Bold" w:cs="Times New Roman"/>
          <w:sz w:val="28"/>
          <w:szCs w:val="28"/>
        </w:rPr>
      </w:pPr>
    </w:p>
    <w:p w:rsidR="00C279F0" w:rsidRPr="00794860" w:rsidRDefault="00ED385C" w:rsidP="00794860">
      <w:pPr>
        <w:jc w:val="center"/>
        <w:rPr>
          <w:rFonts w:ascii="Arial Rounded MT Bold" w:hAnsi="Arial Rounded MT Bold" w:cs="Times New Roman"/>
          <w:sz w:val="40"/>
          <w:szCs w:val="40"/>
        </w:rPr>
      </w:pPr>
      <w:r w:rsidRPr="006D77A4">
        <w:rPr>
          <w:rFonts w:ascii="Arial Rounded MT Bold" w:hAnsi="Arial Rounded MT Bold" w:cs="Times New Roman"/>
          <w:sz w:val="40"/>
          <w:szCs w:val="40"/>
        </w:rPr>
        <w:t xml:space="preserve">News and Updates for </w:t>
      </w:r>
      <w:r w:rsidR="00D236A1">
        <w:rPr>
          <w:rFonts w:ascii="Arial Rounded MT Bold" w:hAnsi="Arial Rounded MT Bold" w:cs="Times New Roman"/>
          <w:sz w:val="40"/>
          <w:szCs w:val="40"/>
        </w:rPr>
        <w:t>June</w:t>
      </w:r>
      <w:r w:rsidR="002625D3">
        <w:rPr>
          <w:rFonts w:ascii="Arial Rounded MT Bold" w:hAnsi="Arial Rounded MT Bold" w:cs="Times New Roman"/>
          <w:sz w:val="40"/>
          <w:szCs w:val="40"/>
        </w:rPr>
        <w:t xml:space="preserve"> 2016</w:t>
      </w:r>
    </w:p>
    <w:p w:rsidR="006D77A4" w:rsidRDefault="00ED385C" w:rsidP="006D77A4">
      <w:pPr>
        <w:jc w:val="center"/>
        <w:rPr>
          <w:rFonts w:ascii="Arial Rounded MT Bold" w:hAnsi="Arial Rounded MT Bold" w:cs="Times New Roman"/>
          <w:sz w:val="36"/>
          <w:szCs w:val="36"/>
        </w:rPr>
      </w:pPr>
      <w:r w:rsidRPr="006D77A4">
        <w:rPr>
          <w:rFonts w:ascii="Arial Rounded MT Bold" w:hAnsi="Arial Rounded MT Bold" w:cs="Times New Roman"/>
          <w:sz w:val="36"/>
          <w:szCs w:val="36"/>
        </w:rPr>
        <w:t>National Study of Instruc</w:t>
      </w:r>
      <w:r w:rsidR="006D77A4">
        <w:rPr>
          <w:rFonts w:ascii="Arial Rounded MT Bold" w:hAnsi="Arial Rounded MT Bold" w:cs="Times New Roman"/>
          <w:sz w:val="36"/>
          <w:szCs w:val="36"/>
        </w:rPr>
        <w:t>tional Cost &amp;</w:t>
      </w:r>
      <w:r w:rsidRPr="006D77A4">
        <w:rPr>
          <w:rFonts w:ascii="Arial Rounded MT Bold" w:hAnsi="Arial Rounded MT Bold" w:cs="Times New Roman"/>
          <w:sz w:val="36"/>
          <w:szCs w:val="36"/>
        </w:rPr>
        <w:t xml:space="preserve"> Productivity </w:t>
      </w:r>
      <w:r w:rsidR="006D77A4">
        <w:rPr>
          <w:rFonts w:ascii="Arial Rounded MT Bold" w:hAnsi="Arial Rounded MT Bold" w:cs="Times New Roman"/>
          <w:sz w:val="36"/>
          <w:szCs w:val="36"/>
        </w:rPr>
        <w:t>–</w:t>
      </w:r>
      <w:r w:rsidRPr="006D77A4">
        <w:rPr>
          <w:rFonts w:ascii="Arial Rounded MT Bold" w:hAnsi="Arial Rounded MT Bold" w:cs="Times New Roman"/>
          <w:sz w:val="36"/>
          <w:szCs w:val="36"/>
        </w:rPr>
        <w:t xml:space="preserve"> </w:t>
      </w:r>
    </w:p>
    <w:p w:rsidR="00C279F0" w:rsidRPr="006D77A4" w:rsidRDefault="00ED385C" w:rsidP="006D77A4">
      <w:pPr>
        <w:jc w:val="center"/>
        <w:rPr>
          <w:rFonts w:ascii="Arial Rounded MT Bold" w:hAnsi="Arial Rounded MT Bold" w:cs="Times New Roman"/>
          <w:sz w:val="36"/>
          <w:szCs w:val="36"/>
        </w:rPr>
      </w:pPr>
      <w:r w:rsidRPr="006D77A4">
        <w:rPr>
          <w:rFonts w:ascii="Arial Rounded MT Bold" w:hAnsi="Arial Rounded MT Bold" w:cs="Times New Roman"/>
          <w:sz w:val="36"/>
          <w:szCs w:val="36"/>
        </w:rPr>
        <w:t>The Delaware Cost Study</w:t>
      </w:r>
    </w:p>
    <w:p w:rsidR="0042006C" w:rsidRPr="00B11331" w:rsidRDefault="00B11331" w:rsidP="0042006C">
      <w:pPr>
        <w:jc w:val="center"/>
        <w:rPr>
          <w:rFonts w:ascii="Arial Rounded MT Bold" w:hAnsi="Arial Rounded MT Bold" w:cs="Times New Roman"/>
          <w:color w:val="FF0000"/>
          <w:sz w:val="32"/>
          <w:szCs w:val="32"/>
        </w:rPr>
      </w:pPr>
      <w:r>
        <w:rPr>
          <w:rFonts w:ascii="Arial Rounded MT Bold" w:hAnsi="Arial Rounded MT Bold" w:cs="Times New Roman"/>
          <w:color w:val="FF0000"/>
          <w:sz w:val="32"/>
          <w:szCs w:val="32"/>
        </w:rPr>
        <w:t>New and Exciting Updates</w:t>
      </w:r>
    </w:p>
    <w:p w:rsidR="00E613C9" w:rsidRPr="0042006C" w:rsidRDefault="00F33D27" w:rsidP="0042006C">
      <w:pPr>
        <w:rPr>
          <w:rFonts w:ascii="Arial Rounded MT Bold" w:hAnsi="Arial Rounded MT Bold" w:cs="Times New Roman"/>
          <w:color w:val="548DD4" w:themeColor="text2" w:themeTint="99"/>
          <w:sz w:val="28"/>
          <w:szCs w:val="28"/>
        </w:rPr>
      </w:pPr>
      <w:r>
        <w:rPr>
          <w:rFonts w:ascii="Arial Rounded MT Bold" w:hAnsi="Arial Rounded MT Bold" w:cs="Times New Roman"/>
          <w:color w:val="548DD4" w:themeColor="text2" w:themeTint="99"/>
          <w:sz w:val="28"/>
          <w:szCs w:val="28"/>
        </w:rPr>
        <w:t>We are pleased to announce the creation of the 2016 – 2018 Advisory Board for the Higher Education Consortia at the University of Delaware.</w:t>
      </w:r>
    </w:p>
    <w:p w:rsidR="0042006C" w:rsidRPr="00857526" w:rsidRDefault="006D7EE6" w:rsidP="0042006C">
      <w:pPr>
        <w:ind w:firstLine="720"/>
        <w:rPr>
          <w:rFonts w:ascii="Times New Roman" w:hAnsi="Times New Roman" w:cs="Times New Roman"/>
          <w:b/>
          <w:color w:val="E36C0A" w:themeColor="accent6" w:themeShade="BF"/>
          <w:sz w:val="24"/>
          <w:szCs w:val="24"/>
        </w:rPr>
      </w:pPr>
      <w:r w:rsidRPr="00857526">
        <w:rPr>
          <w:rFonts w:ascii="Times New Roman" w:hAnsi="Times New Roman" w:cs="Times New Roman"/>
          <w:b/>
          <w:color w:val="E36C0A" w:themeColor="accent6" w:themeShade="BF"/>
          <w:sz w:val="24"/>
          <w:szCs w:val="24"/>
        </w:rPr>
        <w:t>Here</w:t>
      </w:r>
      <w:r w:rsidR="00F33D27" w:rsidRPr="00857526">
        <w:rPr>
          <w:rFonts w:ascii="Times New Roman" w:hAnsi="Times New Roman" w:cs="Times New Roman"/>
          <w:b/>
          <w:color w:val="E36C0A" w:themeColor="accent6" w:themeShade="BF"/>
          <w:sz w:val="24"/>
          <w:szCs w:val="24"/>
        </w:rPr>
        <w:t xml:space="preserve"> are the new members of the </w:t>
      </w:r>
      <w:r w:rsidRPr="00857526">
        <w:rPr>
          <w:rFonts w:ascii="Times New Roman" w:hAnsi="Times New Roman" w:cs="Times New Roman"/>
          <w:b/>
          <w:color w:val="E36C0A" w:themeColor="accent6" w:themeShade="BF"/>
          <w:sz w:val="24"/>
          <w:szCs w:val="24"/>
        </w:rPr>
        <w:t xml:space="preserve">Higher Education Consortia </w:t>
      </w:r>
      <w:r w:rsidR="00F33D27" w:rsidRPr="00857526">
        <w:rPr>
          <w:rFonts w:ascii="Times New Roman" w:hAnsi="Times New Roman" w:cs="Times New Roman"/>
          <w:b/>
          <w:color w:val="E36C0A" w:themeColor="accent6" w:themeShade="BF"/>
          <w:sz w:val="24"/>
          <w:szCs w:val="24"/>
        </w:rPr>
        <w:t>Advisory Board</w:t>
      </w:r>
      <w:r w:rsidRPr="00857526">
        <w:rPr>
          <w:rFonts w:ascii="Times New Roman" w:hAnsi="Times New Roman" w:cs="Times New Roman"/>
          <w:b/>
          <w:color w:val="E36C0A" w:themeColor="accent6" w:themeShade="BF"/>
          <w:sz w:val="24"/>
          <w:szCs w:val="24"/>
        </w:rPr>
        <w:t>. We have included a</w:t>
      </w:r>
      <w:r w:rsidR="00F33D27" w:rsidRPr="00857526">
        <w:rPr>
          <w:rFonts w:ascii="Times New Roman" w:hAnsi="Times New Roman" w:cs="Times New Roman"/>
          <w:b/>
          <w:color w:val="E36C0A" w:themeColor="accent6" w:themeShade="BF"/>
          <w:sz w:val="24"/>
          <w:szCs w:val="24"/>
        </w:rPr>
        <w:t xml:space="preserve"> short Biography for each</w:t>
      </w:r>
      <w:r w:rsidRPr="00857526">
        <w:rPr>
          <w:rFonts w:ascii="Times New Roman" w:hAnsi="Times New Roman" w:cs="Times New Roman"/>
          <w:b/>
          <w:color w:val="E36C0A" w:themeColor="accent6" w:themeShade="BF"/>
          <w:sz w:val="24"/>
          <w:szCs w:val="24"/>
        </w:rPr>
        <w:t xml:space="preserve"> member of the board</w:t>
      </w:r>
      <w:r w:rsidR="00F33D27" w:rsidRPr="00857526">
        <w:rPr>
          <w:rFonts w:ascii="Times New Roman" w:hAnsi="Times New Roman" w:cs="Times New Roman"/>
          <w:b/>
          <w:color w:val="E36C0A" w:themeColor="accent6" w:themeShade="BF"/>
          <w:sz w:val="24"/>
          <w:szCs w:val="24"/>
        </w:rPr>
        <w:t xml:space="preserve">. We </w:t>
      </w:r>
      <w:r w:rsidR="00B11331">
        <w:rPr>
          <w:rFonts w:ascii="Times New Roman" w:hAnsi="Times New Roman" w:cs="Times New Roman"/>
          <w:b/>
          <w:color w:val="E36C0A" w:themeColor="accent6" w:themeShade="BF"/>
          <w:sz w:val="24"/>
          <w:szCs w:val="24"/>
        </w:rPr>
        <w:t>would like</w:t>
      </w:r>
      <w:r w:rsidR="00F33D27" w:rsidRPr="00857526">
        <w:rPr>
          <w:rFonts w:ascii="Times New Roman" w:hAnsi="Times New Roman" w:cs="Times New Roman"/>
          <w:b/>
          <w:color w:val="E36C0A" w:themeColor="accent6" w:themeShade="BF"/>
          <w:sz w:val="24"/>
          <w:szCs w:val="24"/>
        </w:rPr>
        <w:t xml:space="preserve"> to welcome these </w:t>
      </w:r>
      <w:r w:rsidR="00B11331">
        <w:rPr>
          <w:rFonts w:ascii="Times New Roman" w:hAnsi="Times New Roman" w:cs="Times New Roman"/>
          <w:b/>
          <w:color w:val="E36C0A" w:themeColor="accent6" w:themeShade="BF"/>
          <w:sz w:val="24"/>
          <w:szCs w:val="24"/>
        </w:rPr>
        <w:t xml:space="preserve">highly qualified colleagues </w:t>
      </w:r>
      <w:r w:rsidR="00B11331" w:rsidRPr="00857526">
        <w:rPr>
          <w:rFonts w:ascii="Times New Roman" w:hAnsi="Times New Roman" w:cs="Times New Roman"/>
          <w:b/>
          <w:color w:val="E36C0A" w:themeColor="accent6" w:themeShade="BF"/>
          <w:sz w:val="24"/>
          <w:szCs w:val="24"/>
        </w:rPr>
        <w:t>as</w:t>
      </w:r>
      <w:r w:rsidR="00F33D27" w:rsidRPr="00857526">
        <w:rPr>
          <w:rFonts w:ascii="Times New Roman" w:hAnsi="Times New Roman" w:cs="Times New Roman"/>
          <w:b/>
          <w:color w:val="E36C0A" w:themeColor="accent6" w:themeShade="BF"/>
          <w:sz w:val="24"/>
          <w:szCs w:val="24"/>
        </w:rPr>
        <w:t xml:space="preserve"> they </w:t>
      </w:r>
      <w:r w:rsidR="00B11331">
        <w:rPr>
          <w:rFonts w:ascii="Times New Roman" w:hAnsi="Times New Roman" w:cs="Times New Roman"/>
          <w:b/>
          <w:color w:val="E36C0A" w:themeColor="accent6" w:themeShade="BF"/>
          <w:sz w:val="24"/>
          <w:szCs w:val="24"/>
        </w:rPr>
        <w:t xml:space="preserve">assist us </w:t>
      </w:r>
      <w:r w:rsidR="00C80760">
        <w:rPr>
          <w:rFonts w:ascii="Times New Roman" w:hAnsi="Times New Roman" w:cs="Times New Roman"/>
          <w:b/>
          <w:color w:val="E36C0A" w:themeColor="accent6" w:themeShade="BF"/>
          <w:sz w:val="24"/>
          <w:szCs w:val="24"/>
        </w:rPr>
        <w:t xml:space="preserve">in our efforts </w:t>
      </w:r>
      <w:r w:rsidR="00B11331">
        <w:rPr>
          <w:rFonts w:ascii="Times New Roman" w:hAnsi="Times New Roman" w:cs="Times New Roman"/>
          <w:b/>
          <w:color w:val="E36C0A" w:themeColor="accent6" w:themeShade="BF"/>
          <w:sz w:val="24"/>
          <w:szCs w:val="24"/>
        </w:rPr>
        <w:t>to</w:t>
      </w:r>
      <w:r w:rsidR="00F33D27" w:rsidRPr="00857526">
        <w:rPr>
          <w:rFonts w:ascii="Times New Roman" w:hAnsi="Times New Roman" w:cs="Times New Roman"/>
          <w:b/>
          <w:color w:val="E36C0A" w:themeColor="accent6" w:themeShade="BF"/>
          <w:sz w:val="24"/>
          <w:szCs w:val="24"/>
        </w:rPr>
        <w:t xml:space="preserve"> </w:t>
      </w:r>
      <w:r w:rsidR="00B11331">
        <w:rPr>
          <w:rFonts w:ascii="Times New Roman" w:hAnsi="Times New Roman" w:cs="Times New Roman"/>
          <w:b/>
          <w:color w:val="E36C0A" w:themeColor="accent6" w:themeShade="BF"/>
          <w:sz w:val="24"/>
          <w:szCs w:val="24"/>
        </w:rPr>
        <w:t>increase</w:t>
      </w:r>
      <w:r w:rsidR="00F33D27" w:rsidRPr="00857526">
        <w:rPr>
          <w:rFonts w:ascii="Times New Roman" w:hAnsi="Times New Roman" w:cs="Times New Roman"/>
          <w:b/>
          <w:color w:val="E36C0A" w:themeColor="accent6" w:themeShade="BF"/>
          <w:sz w:val="24"/>
          <w:szCs w:val="24"/>
        </w:rPr>
        <w:t xml:space="preserve"> the quality and </w:t>
      </w:r>
      <w:r w:rsidRPr="00857526">
        <w:rPr>
          <w:rFonts w:ascii="Times New Roman" w:hAnsi="Times New Roman" w:cs="Times New Roman"/>
          <w:b/>
          <w:color w:val="E36C0A" w:themeColor="accent6" w:themeShade="BF"/>
          <w:sz w:val="24"/>
          <w:szCs w:val="24"/>
        </w:rPr>
        <w:t>security of the study, improve the usefulness of the data and</w:t>
      </w:r>
      <w:r w:rsidR="00857526" w:rsidRPr="00857526">
        <w:rPr>
          <w:rFonts w:ascii="Times New Roman" w:hAnsi="Times New Roman" w:cs="Times New Roman"/>
          <w:b/>
          <w:color w:val="E36C0A" w:themeColor="accent6" w:themeShade="BF"/>
          <w:sz w:val="24"/>
          <w:szCs w:val="24"/>
        </w:rPr>
        <w:t xml:space="preserve"> expand the scope of our understanding with respect to the cost and productivity in Higher Education.</w:t>
      </w:r>
    </w:p>
    <w:p w:rsidR="008866AD" w:rsidRDefault="00F33D27" w:rsidP="00E613C9">
      <w:pPr>
        <w:ind w:firstLine="720"/>
        <w:rPr>
          <w:rFonts w:ascii="Times New Roman" w:hAnsi="Times New Roman" w:cs="Times New Roman"/>
          <w:sz w:val="24"/>
          <w:szCs w:val="24"/>
        </w:rPr>
      </w:pPr>
      <w:r w:rsidRPr="00F33D27">
        <w:rPr>
          <w:rFonts w:ascii="Times New Roman" w:hAnsi="Times New Roman" w:cs="Times New Roman"/>
          <w:b/>
          <w:i/>
          <w:sz w:val="24"/>
          <w:szCs w:val="24"/>
        </w:rPr>
        <w:t>Maria Calzada</w:t>
      </w:r>
      <w:r>
        <w:rPr>
          <w:rFonts w:ascii="Times New Roman" w:hAnsi="Times New Roman" w:cs="Times New Roman"/>
          <w:sz w:val="24"/>
          <w:szCs w:val="24"/>
        </w:rPr>
        <w:t>: Dean of the College of Arts &amp; Sciences at Loyola University - New Orleans</w:t>
      </w:r>
    </w:p>
    <w:p w:rsidR="00770C95" w:rsidRPr="00770C95" w:rsidRDefault="00770C95" w:rsidP="00557046">
      <w:pPr>
        <w:spacing w:before="100" w:beforeAutospacing="1" w:after="100" w:afterAutospacing="1" w:line="240" w:lineRule="auto"/>
        <w:rPr>
          <w:rFonts w:asciiTheme="majorHAnsi" w:hAnsiTheme="majorHAnsi"/>
          <w:color w:val="0070C0"/>
          <w:sz w:val="20"/>
        </w:rPr>
      </w:pPr>
      <w:r w:rsidRPr="00770C95">
        <w:rPr>
          <w:rFonts w:asciiTheme="majorHAnsi" w:hAnsiTheme="majorHAnsi"/>
          <w:color w:val="0070C0"/>
          <w:sz w:val="20"/>
        </w:rPr>
        <w:t>Maria Calzada was born in Panama, Republic of Panama. She came to the United States of America to pursue higher education studies. She obtained her A.B. from Boston College (Economics and Mathematics) in 1986 and her M.S. and Ph.D. from Tulane University (Mathematics) in 1988 and 1991, respectively. She joined the faculty at Loyola University New Orleans in 1991 where she currently holds the rank of Professor and the administrative appointment of Dean of the College of Arts and Sciences.</w:t>
      </w:r>
    </w:p>
    <w:p w:rsidR="00F33D27" w:rsidRDefault="00F33D27" w:rsidP="00F33D27">
      <w:pPr>
        <w:ind w:left="720"/>
        <w:rPr>
          <w:rFonts w:ascii="Times New Roman" w:hAnsi="Times New Roman" w:cs="Times New Roman"/>
          <w:sz w:val="24"/>
          <w:szCs w:val="24"/>
        </w:rPr>
      </w:pPr>
      <w:r w:rsidRPr="00D60331">
        <w:rPr>
          <w:rFonts w:ascii="Times New Roman" w:hAnsi="Times New Roman" w:cs="Times New Roman"/>
          <w:b/>
          <w:i/>
          <w:sz w:val="24"/>
          <w:szCs w:val="24"/>
        </w:rPr>
        <w:t>Michael Gass</w:t>
      </w:r>
      <w:r>
        <w:rPr>
          <w:rFonts w:ascii="Times New Roman" w:hAnsi="Times New Roman" w:cs="Times New Roman"/>
          <w:sz w:val="24"/>
          <w:szCs w:val="24"/>
        </w:rPr>
        <w:t>: Director of Institutional Research, Effectiveness &amp; Planning at the University of North Carolina – Ashville</w:t>
      </w:r>
    </w:p>
    <w:p w:rsidR="00343C20" w:rsidRPr="00343C20" w:rsidRDefault="00343C20" w:rsidP="00557046">
      <w:pPr>
        <w:spacing w:before="100" w:beforeAutospacing="1" w:after="100" w:afterAutospacing="1" w:line="240" w:lineRule="auto"/>
        <w:rPr>
          <w:rFonts w:asciiTheme="majorHAnsi" w:hAnsiTheme="majorHAnsi"/>
          <w:color w:val="0070C0"/>
          <w:sz w:val="20"/>
        </w:rPr>
      </w:pPr>
      <w:r w:rsidRPr="00343C20">
        <w:rPr>
          <w:rFonts w:asciiTheme="majorHAnsi" w:hAnsiTheme="majorHAnsi"/>
          <w:color w:val="0070C0"/>
          <w:sz w:val="20"/>
        </w:rPr>
        <w:t xml:space="preserve">Dr. Michael Gass is Director of Institutional Research, Effectiveness and Planning at the University of North Carolina Asheville.  He has twenty years of teaching and administrative experience in institutional research and information technology within higher education, including prior service as Director of Institutional Research and Effectiveness at Georgia College and Central Washington University, as Chief Information Officer at St. Mary’s College of Maryland, and as a data warehousing and research analyst at two state agencies (in Georgia and Washington).  He held faculty positions teaching philosophy earlier in his career. He earned </w:t>
      </w:r>
      <w:r>
        <w:rPr>
          <w:rFonts w:asciiTheme="majorHAnsi" w:hAnsiTheme="majorHAnsi"/>
          <w:color w:val="0070C0"/>
          <w:sz w:val="20"/>
        </w:rPr>
        <w:t>a</w:t>
      </w:r>
      <w:r w:rsidRPr="00343C20">
        <w:rPr>
          <w:rFonts w:asciiTheme="majorHAnsi" w:hAnsiTheme="majorHAnsi"/>
          <w:color w:val="0070C0"/>
          <w:sz w:val="20"/>
        </w:rPr>
        <w:t xml:space="preserve"> B.A. degree in chemistry and philosophy from Carson-Newman College, a Ph.D. degree in philosophy from Duke University, and a B.S. degree in computer science from Georgia College. His hobbies include disc golf, biking, watching his grandchildren grow, and sampling the many varieties of craft beer brewed in Asheville.</w:t>
      </w:r>
    </w:p>
    <w:p w:rsidR="00F33D27" w:rsidRDefault="00F33D27" w:rsidP="00F33D27">
      <w:pPr>
        <w:ind w:left="720"/>
        <w:rPr>
          <w:rFonts w:ascii="Times New Roman" w:hAnsi="Times New Roman" w:cs="Times New Roman"/>
          <w:sz w:val="24"/>
          <w:szCs w:val="24"/>
        </w:rPr>
      </w:pPr>
    </w:p>
    <w:p w:rsidR="00F33D27" w:rsidRDefault="00F33D27" w:rsidP="00F33D27">
      <w:pPr>
        <w:ind w:left="720"/>
        <w:rPr>
          <w:rFonts w:ascii="Times New Roman" w:hAnsi="Times New Roman" w:cs="Times New Roman"/>
          <w:sz w:val="24"/>
          <w:szCs w:val="24"/>
        </w:rPr>
      </w:pPr>
    </w:p>
    <w:p w:rsidR="00F33D27" w:rsidRDefault="00F33D27" w:rsidP="00F33D27">
      <w:pPr>
        <w:ind w:left="720"/>
        <w:rPr>
          <w:rFonts w:ascii="Times New Roman" w:hAnsi="Times New Roman" w:cs="Times New Roman"/>
          <w:sz w:val="24"/>
          <w:szCs w:val="24"/>
        </w:rPr>
      </w:pPr>
    </w:p>
    <w:p w:rsidR="00F33D27" w:rsidRDefault="00F33D27" w:rsidP="00F33D27">
      <w:pPr>
        <w:ind w:left="720"/>
        <w:rPr>
          <w:rFonts w:ascii="Times New Roman" w:hAnsi="Times New Roman" w:cs="Times New Roman"/>
          <w:sz w:val="24"/>
          <w:szCs w:val="24"/>
        </w:rPr>
      </w:pPr>
      <w:r w:rsidRPr="00D60331">
        <w:rPr>
          <w:rFonts w:ascii="Times New Roman" w:hAnsi="Times New Roman" w:cs="Times New Roman"/>
          <w:b/>
          <w:i/>
          <w:sz w:val="24"/>
          <w:szCs w:val="24"/>
        </w:rPr>
        <w:lastRenderedPageBreak/>
        <w:t>William Kaempfer</w:t>
      </w:r>
      <w:r>
        <w:rPr>
          <w:rFonts w:ascii="Times New Roman" w:hAnsi="Times New Roman" w:cs="Times New Roman"/>
          <w:sz w:val="24"/>
          <w:szCs w:val="24"/>
        </w:rPr>
        <w:t>: Senior Vice Provost, Associate Vice Chancellor of Academic Affairs at the University of Colorado – Boulder</w:t>
      </w:r>
    </w:p>
    <w:p w:rsidR="00557046" w:rsidRDefault="00557046" w:rsidP="00557046">
      <w:pPr>
        <w:spacing w:before="100" w:beforeAutospacing="1" w:after="100" w:afterAutospacing="1" w:line="240" w:lineRule="auto"/>
        <w:rPr>
          <w:rFonts w:asciiTheme="majorHAnsi" w:hAnsiTheme="majorHAnsi"/>
          <w:color w:val="0070C0"/>
          <w:sz w:val="20"/>
        </w:rPr>
      </w:pPr>
      <w:r w:rsidRPr="00557046">
        <w:rPr>
          <w:rFonts w:asciiTheme="majorHAnsi" w:hAnsiTheme="majorHAnsi"/>
          <w:color w:val="0070C0"/>
          <w:sz w:val="20"/>
        </w:rPr>
        <w:t>William H. Kaempfer is Senior Vice Provost, Associate Vice Chancellor for Budget and Planning and Professor of Economics at the University of Colorado Boulder. He joined the faculty at the University of Colorado in 1981 after earning his Ph.D. in economics from Duke University in 1979. He has also taught at the University of Washington, the University of North Carolina at Greensboro, the Claremont Graduate School, Claremont McKenna College and the College of Wooster</w:t>
      </w:r>
      <w:r>
        <w:rPr>
          <w:rFonts w:asciiTheme="majorHAnsi" w:hAnsiTheme="majorHAnsi"/>
          <w:color w:val="0070C0"/>
          <w:sz w:val="20"/>
        </w:rPr>
        <w:t>.</w:t>
      </w:r>
    </w:p>
    <w:p w:rsidR="00557046" w:rsidRPr="00557046" w:rsidRDefault="00557046" w:rsidP="00557046">
      <w:pPr>
        <w:spacing w:before="100" w:beforeAutospacing="1" w:after="100" w:afterAutospacing="1" w:line="240" w:lineRule="auto"/>
        <w:rPr>
          <w:rFonts w:asciiTheme="majorHAnsi" w:hAnsiTheme="majorHAnsi"/>
          <w:color w:val="0070C0"/>
          <w:sz w:val="20"/>
        </w:rPr>
      </w:pPr>
      <w:r>
        <w:rPr>
          <w:rFonts w:asciiTheme="majorHAnsi" w:hAnsiTheme="majorHAnsi"/>
          <w:color w:val="0070C0"/>
          <w:sz w:val="20"/>
        </w:rPr>
        <w:t>A</w:t>
      </w:r>
      <w:r w:rsidRPr="00557046">
        <w:rPr>
          <w:rFonts w:asciiTheme="majorHAnsi" w:hAnsiTheme="majorHAnsi"/>
          <w:color w:val="0070C0"/>
          <w:sz w:val="20"/>
        </w:rPr>
        <w:t>s Senior Vice Provost and Associate Vice Chancellor for Budget and Planning, Kaempfer is responsible for a variety of initiatives across the campus ranging from academic prioritization and new degree approval to managing the annual budget process for all schools and colleges, developing new revenue sources and strategic planning for space management and allocation. In addition, he was responsible for the reaccreditation of the campus by the North Central Association in 2000. Prior to his current position Kaempfer was Chair of the Department of Economics from 1995 to 1997 and Associate Chair from 1991 to 1995.</w:t>
      </w:r>
    </w:p>
    <w:p w:rsidR="00557046" w:rsidRPr="00557046" w:rsidRDefault="00557046" w:rsidP="00557046">
      <w:pPr>
        <w:spacing w:before="100" w:beforeAutospacing="1" w:after="100" w:afterAutospacing="1" w:line="240" w:lineRule="auto"/>
        <w:rPr>
          <w:rFonts w:asciiTheme="majorHAnsi" w:hAnsiTheme="majorHAnsi"/>
          <w:color w:val="0070C0"/>
          <w:sz w:val="20"/>
        </w:rPr>
      </w:pPr>
      <w:r w:rsidRPr="00557046">
        <w:rPr>
          <w:rFonts w:asciiTheme="majorHAnsi" w:hAnsiTheme="majorHAnsi"/>
          <w:color w:val="0070C0"/>
          <w:sz w:val="20"/>
        </w:rPr>
        <w:t>In addition to his professional activities, Kaempfer is an avid birdwatcher who has seen over 425 species of birds in Colorado. He regularly leads field trips for birdwatching groups ranging from the Boulder Bird Club and the Boulder Audubon Society to the American Birding Association and the Colorado Field Ornithologists, of which he is now president.</w:t>
      </w:r>
    </w:p>
    <w:p w:rsidR="00F33D27" w:rsidRDefault="00F33D27" w:rsidP="00F33D27">
      <w:pPr>
        <w:ind w:left="720"/>
        <w:rPr>
          <w:rFonts w:ascii="Times New Roman" w:hAnsi="Times New Roman" w:cs="Times New Roman"/>
          <w:sz w:val="24"/>
          <w:szCs w:val="24"/>
        </w:rPr>
      </w:pPr>
      <w:r w:rsidRPr="00D60331">
        <w:rPr>
          <w:rFonts w:ascii="Times New Roman" w:hAnsi="Times New Roman" w:cs="Times New Roman"/>
          <w:b/>
          <w:i/>
          <w:sz w:val="24"/>
          <w:szCs w:val="24"/>
        </w:rPr>
        <w:t>Ann Lehman</w:t>
      </w:r>
      <w:r>
        <w:rPr>
          <w:rFonts w:ascii="Times New Roman" w:hAnsi="Times New Roman" w:cs="Times New Roman"/>
          <w:sz w:val="24"/>
          <w:szCs w:val="24"/>
        </w:rPr>
        <w:t>: Associate Vice Provost for Academic Affairs at Saint Bonaventure University</w:t>
      </w:r>
    </w:p>
    <w:p w:rsidR="00463D11" w:rsidRPr="00463D11" w:rsidRDefault="00463D11" w:rsidP="00557046">
      <w:pPr>
        <w:spacing w:before="100" w:beforeAutospacing="1" w:after="100" w:afterAutospacing="1" w:line="240" w:lineRule="auto"/>
        <w:rPr>
          <w:rFonts w:asciiTheme="majorHAnsi" w:hAnsiTheme="majorHAnsi"/>
          <w:color w:val="0070C0"/>
          <w:sz w:val="20"/>
        </w:rPr>
      </w:pPr>
      <w:r w:rsidRPr="00463D11">
        <w:rPr>
          <w:rFonts w:asciiTheme="majorHAnsi" w:hAnsiTheme="majorHAnsi"/>
          <w:color w:val="0070C0"/>
          <w:sz w:val="20"/>
        </w:rPr>
        <w:t>Ann Lehman is Associate Vice President for Academic Affairs at St. Bonaventure University, with responsibilities in institutional effectiveness, strategic planning and in support of accreditation. Lehman, who has worked at St. Bonaventure for more than 20 years, previously served St. Bonaventure as director of Institutional Research, registrar, and School of Business academic coordinator.  Lehman holds a bachelor’s degree business administration from Clarion University, an MBA from St. Bonaventure, and a graduate certificate in institutional research from Penn State. For the past year, Lehman has aided in the university's strategic planning as a member of the University Planning Commission and also served in key leadership roles as a member of the University’s permanent accreditation committee, co-chair of the Employee Benefits advisory committee and as a member of the University’s Academic Program Evaluation Committee.  She is a member of the Associate for Institutional Research, the Northeast Association for Institutional Research and the Assessment Network of New York.</w:t>
      </w:r>
    </w:p>
    <w:p w:rsidR="00F33D27" w:rsidRDefault="00F33D27" w:rsidP="00F33D27">
      <w:pPr>
        <w:ind w:left="720"/>
        <w:rPr>
          <w:rFonts w:ascii="Times New Roman" w:hAnsi="Times New Roman" w:cs="Times New Roman"/>
          <w:sz w:val="24"/>
          <w:szCs w:val="24"/>
        </w:rPr>
      </w:pPr>
      <w:r w:rsidRPr="00D60331">
        <w:rPr>
          <w:rFonts w:ascii="Times New Roman" w:hAnsi="Times New Roman" w:cs="Times New Roman"/>
          <w:b/>
          <w:i/>
          <w:sz w:val="24"/>
          <w:szCs w:val="24"/>
        </w:rPr>
        <w:t>Jeff Reynolds</w:t>
      </w:r>
      <w:r>
        <w:rPr>
          <w:rFonts w:ascii="Times New Roman" w:hAnsi="Times New Roman" w:cs="Times New Roman"/>
          <w:sz w:val="24"/>
          <w:szCs w:val="24"/>
        </w:rPr>
        <w:t xml:space="preserve">: Director of Academic Analysis &amp; Reporting at </w:t>
      </w:r>
      <w:r w:rsidR="00D60331">
        <w:rPr>
          <w:rFonts w:ascii="Times New Roman" w:hAnsi="Times New Roman" w:cs="Times New Roman"/>
          <w:sz w:val="24"/>
          <w:szCs w:val="24"/>
        </w:rPr>
        <w:t>Northern Illinois University</w:t>
      </w:r>
    </w:p>
    <w:p w:rsidR="00930BED" w:rsidRPr="00930BED" w:rsidRDefault="00930BED" w:rsidP="00557046">
      <w:pPr>
        <w:spacing w:before="100" w:beforeAutospacing="1" w:after="100" w:afterAutospacing="1" w:line="240" w:lineRule="auto"/>
        <w:rPr>
          <w:rFonts w:asciiTheme="majorHAnsi" w:hAnsiTheme="majorHAnsi"/>
          <w:color w:val="0070C0"/>
          <w:sz w:val="20"/>
        </w:rPr>
      </w:pPr>
      <w:r w:rsidRPr="00930BED">
        <w:rPr>
          <w:rFonts w:asciiTheme="majorHAnsi" w:hAnsiTheme="majorHAnsi"/>
          <w:color w:val="0070C0"/>
          <w:sz w:val="20"/>
        </w:rPr>
        <w:t>Jeff Reynolds is the director of Academic Analysis and Reporting at Northern Illinois University. The unit’s project portfolio is broad, including institutional reporting, decision support, and analysis services for the Office of the Provost, the Division of Academic Affairs, and the university generally.</w:t>
      </w:r>
    </w:p>
    <w:p w:rsidR="00930BED" w:rsidRPr="00930BED" w:rsidRDefault="00930BED" w:rsidP="00557046">
      <w:pPr>
        <w:spacing w:before="100" w:beforeAutospacing="1" w:after="100" w:afterAutospacing="1" w:line="240" w:lineRule="auto"/>
        <w:rPr>
          <w:rFonts w:asciiTheme="majorHAnsi" w:hAnsiTheme="majorHAnsi"/>
          <w:color w:val="0070C0"/>
          <w:sz w:val="20"/>
        </w:rPr>
      </w:pPr>
      <w:r w:rsidRPr="00930BED">
        <w:rPr>
          <w:rFonts w:asciiTheme="majorHAnsi" w:hAnsiTheme="majorHAnsi"/>
          <w:color w:val="0070C0"/>
          <w:sz w:val="20"/>
        </w:rPr>
        <w:t>Jeff has served on a variety of institutional projects and strategic efforts, including NIU’s Higher Learning Commission Accreditation, the State of Illinois Performance Based Funding Refinement Committee, and NIU’s Data Warehousing Project. Most recently Jeff helped lead efforts in NIU’s Program Prioritization process, where he served as a Program Prioritization Coordinating Team member served as the university’s data/reporting lead on the Program Prioritization Data Support Team.</w:t>
      </w:r>
    </w:p>
    <w:p w:rsidR="00930BED" w:rsidRPr="00930BED" w:rsidRDefault="00930BED" w:rsidP="00557046">
      <w:pPr>
        <w:spacing w:before="100" w:beforeAutospacing="1" w:after="100" w:afterAutospacing="1" w:line="240" w:lineRule="auto"/>
        <w:rPr>
          <w:rFonts w:asciiTheme="majorHAnsi" w:hAnsiTheme="majorHAnsi"/>
          <w:color w:val="0070C0"/>
          <w:sz w:val="20"/>
        </w:rPr>
      </w:pPr>
      <w:r w:rsidRPr="00930BED">
        <w:rPr>
          <w:rFonts w:asciiTheme="majorHAnsi" w:hAnsiTheme="majorHAnsi"/>
          <w:color w:val="0070C0"/>
          <w:sz w:val="20"/>
        </w:rPr>
        <w:t>Jeff has co-authored research and was project data manager for NIU’s NSF Advance Grant: “Developing Success in Mid-Career for Female STEM Faculty”. Prior to his current position, Jeff served as an Assistant Dean in the College of Liberal Arts and Sciences (2008 to 2011), where he was responsible for data production, predictive modelling, and was the Program Review Coordinator for the college’s academic departments/centers. Prior to his time at the college, Jeff taught Monetary Policy and other courses in the Department of Economics (1994 to 2008), where he also served as the Undergraduate Director and Academic Advisor.</w:t>
      </w:r>
    </w:p>
    <w:p w:rsidR="00343C20" w:rsidRDefault="00D60331" w:rsidP="00343C20">
      <w:pPr>
        <w:ind w:left="720"/>
        <w:rPr>
          <w:rFonts w:ascii="Times New Roman" w:hAnsi="Times New Roman" w:cs="Times New Roman"/>
          <w:sz w:val="24"/>
          <w:szCs w:val="24"/>
        </w:rPr>
      </w:pPr>
      <w:r w:rsidRPr="00D60331">
        <w:rPr>
          <w:rFonts w:ascii="Times New Roman" w:hAnsi="Times New Roman" w:cs="Times New Roman"/>
          <w:b/>
          <w:i/>
          <w:sz w:val="24"/>
          <w:szCs w:val="24"/>
        </w:rPr>
        <w:lastRenderedPageBreak/>
        <w:t>Richard Riccardi</w:t>
      </w:r>
      <w:r>
        <w:rPr>
          <w:rFonts w:ascii="Times New Roman" w:hAnsi="Times New Roman" w:cs="Times New Roman"/>
          <w:sz w:val="24"/>
          <w:szCs w:val="24"/>
        </w:rPr>
        <w:t xml:space="preserve">: Associate Vice President for Institutional Effectiveness at Southern Connecticut State </w:t>
      </w:r>
      <w:r w:rsidR="00343C20">
        <w:rPr>
          <w:rFonts w:ascii="Times New Roman" w:hAnsi="Times New Roman" w:cs="Times New Roman"/>
          <w:sz w:val="24"/>
          <w:szCs w:val="24"/>
        </w:rPr>
        <w:t>University</w:t>
      </w:r>
    </w:p>
    <w:p w:rsidR="00343C20" w:rsidRPr="00343C20" w:rsidRDefault="00343C20" w:rsidP="00557046">
      <w:pPr>
        <w:spacing w:before="100" w:beforeAutospacing="1" w:after="100" w:afterAutospacing="1" w:line="240" w:lineRule="auto"/>
        <w:rPr>
          <w:rFonts w:asciiTheme="majorHAnsi" w:hAnsiTheme="majorHAnsi"/>
          <w:color w:val="0070C0"/>
          <w:sz w:val="20"/>
        </w:rPr>
      </w:pPr>
      <w:r w:rsidRPr="00343C20">
        <w:rPr>
          <w:rFonts w:asciiTheme="majorHAnsi" w:hAnsiTheme="majorHAnsi"/>
          <w:color w:val="0070C0"/>
          <w:sz w:val="20"/>
        </w:rPr>
        <w:t>Dr. Richard L. Riccardi is currently the Associate Vice President for Institutional Effectiveness at Southern Connecticut State University, and has held many positions in his 25-year career at the school he also calls his alma mater.  He began his career as a Systems Analyst, eventually moving into the academic world as Assistant Dean for Special Activities and the Summer School.  When Southern implemented an ERP system, he was initially the Student Team Leader and then promoted to Assistant Vice President for Banner Project Implementation, managing all of the modules of that system.  Once the system was in place, an office was created to be the “one-stop-shop” for campus informational needs, and he was named Director of the Office of Management Information and Research, overseeing the Office of Institutional Research.  Upon the retirement of the IR Director, he assumed the responsibilities of that role as well.  When the need developed for more collaboration between institutional research and assessment and planning, he was promoted to his current position, overseeing both areas.  Last year, he also served as Interim Associate Vice President for Enrollment Management.</w:t>
      </w:r>
    </w:p>
    <w:p w:rsidR="00D60331" w:rsidRDefault="00D60331" w:rsidP="00F33D27">
      <w:pPr>
        <w:ind w:left="720"/>
        <w:rPr>
          <w:rFonts w:ascii="Times New Roman" w:hAnsi="Times New Roman" w:cs="Times New Roman"/>
          <w:sz w:val="24"/>
          <w:szCs w:val="24"/>
        </w:rPr>
      </w:pPr>
      <w:r w:rsidRPr="00D60331">
        <w:rPr>
          <w:rFonts w:ascii="Times New Roman" w:hAnsi="Times New Roman" w:cs="Times New Roman"/>
          <w:b/>
          <w:i/>
          <w:sz w:val="24"/>
          <w:szCs w:val="24"/>
        </w:rPr>
        <w:t>John Sawyer</w:t>
      </w:r>
      <w:r>
        <w:rPr>
          <w:rFonts w:ascii="Times New Roman" w:hAnsi="Times New Roman" w:cs="Times New Roman"/>
          <w:sz w:val="24"/>
          <w:szCs w:val="24"/>
        </w:rPr>
        <w:t>: Associate Provost for Institutional Research &amp; Effectiveness at the University of Delaware</w:t>
      </w:r>
    </w:p>
    <w:p w:rsidR="00D60331" w:rsidRPr="005B0529" w:rsidRDefault="005B0529" w:rsidP="00557046">
      <w:pPr>
        <w:spacing w:before="100" w:beforeAutospacing="1" w:after="100" w:afterAutospacing="1" w:line="240" w:lineRule="auto"/>
        <w:rPr>
          <w:rFonts w:asciiTheme="majorHAnsi" w:hAnsiTheme="majorHAnsi"/>
          <w:color w:val="0070C0"/>
          <w:sz w:val="20"/>
        </w:rPr>
      </w:pPr>
      <w:r w:rsidRPr="005B0529">
        <w:rPr>
          <w:rFonts w:asciiTheme="majorHAnsi" w:hAnsiTheme="majorHAnsi"/>
          <w:color w:val="0070C0"/>
          <w:sz w:val="20"/>
        </w:rPr>
        <w:t>John Sawyer is also Professor of Management in the Alfred Lerner College of Business &amp; Economics and holds a joint appointment as Professor in the Department of Psychology and Brain Sciences.  Since joining the University of Delaware in 1991, he has served the University as Chair of the Department of Business Administration (2001-2006), Founding Director of the Master of Science program in Organizational Development and Change (2004-2012), and Associate Provost for Professional Programs in the Office of Graduate and Professional Education (2008-2012).  John was appointed to IRE in 2013. John brings to the IRE office insights and perspectives from a faculty, department chair and academic administration point of view.  His Ph.D. training is in Social,</w:t>
      </w:r>
      <w:r w:rsidRPr="00557046">
        <w:rPr>
          <w:rFonts w:asciiTheme="majorHAnsi" w:hAnsiTheme="majorHAnsi"/>
          <w:color w:val="0070C0"/>
          <w:sz w:val="20"/>
        </w:rPr>
        <w:t xml:space="preserve"> </w:t>
      </w:r>
      <w:r w:rsidRPr="005B0529">
        <w:rPr>
          <w:rFonts w:asciiTheme="majorHAnsi" w:hAnsiTheme="majorHAnsi"/>
          <w:color w:val="0070C0"/>
          <w:sz w:val="20"/>
        </w:rPr>
        <w:t>Organizational and Industrial Psychology, and his career of research in decision making, technical and R&amp;D Management provides skills consistent with the demands of Institutional Research.  John provides coordinating oversight of IRE, planning and implementing new directions for IRE, and assuring that IRE is properly prepared to support evidence based decisions and strategic plans of the University through the careful application of data and analysis.</w:t>
      </w:r>
    </w:p>
    <w:p w:rsidR="00D60331" w:rsidRDefault="00D60331" w:rsidP="00F33D27">
      <w:pPr>
        <w:ind w:left="720"/>
        <w:rPr>
          <w:rFonts w:ascii="Times New Roman" w:hAnsi="Times New Roman" w:cs="Times New Roman"/>
          <w:sz w:val="24"/>
          <w:szCs w:val="24"/>
        </w:rPr>
      </w:pPr>
      <w:r w:rsidRPr="00D60331">
        <w:rPr>
          <w:rFonts w:ascii="Times New Roman" w:hAnsi="Times New Roman" w:cs="Times New Roman"/>
          <w:b/>
          <w:i/>
          <w:sz w:val="24"/>
          <w:szCs w:val="24"/>
        </w:rPr>
        <w:t>Francis Thomas Eleuterio</w:t>
      </w:r>
      <w:r>
        <w:rPr>
          <w:rFonts w:ascii="Times New Roman" w:hAnsi="Times New Roman" w:cs="Times New Roman"/>
          <w:sz w:val="24"/>
          <w:szCs w:val="24"/>
        </w:rPr>
        <w:t xml:space="preserve">: Program Manager for the Higher Education Consortia and the National Study of Instructional Cost &amp; Productivity at the University of Delaware </w:t>
      </w:r>
    </w:p>
    <w:p w:rsidR="009C7CD9" w:rsidRPr="009C7CD9" w:rsidRDefault="009C7CD9" w:rsidP="00557046">
      <w:pPr>
        <w:spacing w:before="100" w:beforeAutospacing="1" w:after="100" w:afterAutospacing="1" w:line="240" w:lineRule="auto"/>
        <w:rPr>
          <w:rFonts w:asciiTheme="majorHAnsi" w:hAnsiTheme="majorHAnsi"/>
          <w:color w:val="0070C0"/>
          <w:sz w:val="20"/>
        </w:rPr>
      </w:pPr>
      <w:r w:rsidRPr="009C7CD9">
        <w:rPr>
          <w:rFonts w:asciiTheme="majorHAnsi" w:hAnsiTheme="majorHAnsi"/>
          <w:color w:val="0070C0"/>
          <w:sz w:val="20"/>
        </w:rPr>
        <w:t xml:space="preserve">Tom Eleuterio (MS Statistics, University of Delaware) is the Manager of the Higher Education Consortia in the Office of Institutional Research and Effectiveness at the University of Delaware. He provides research design and statistical analysis for the National Study of Instructional Cost and Productivity (also known as The Delaware Cost Study) and for the FACT Study addressing faculty productivity in scholarship and public service. Prior to joining the Higher Education Consortia, Tom worked for the State of Delaware, Department of Finance providing analysis of financial data for property escheatment and for the West Virginia Medical Institute on special innovation projects targeting the reduction of hospital readmission among Medicare-Medicaid recipients. Over the past two decades, Eleuterio has taught statistics at the secondary and undergraduate level in both public and private institutions in Delaware. Eleuterio is a member of the North East Association for Institutional Research (NEAIR) and the Canadian Institutional Research and Planning Association (CIRPA). </w:t>
      </w:r>
    </w:p>
    <w:p w:rsidR="00F33D27" w:rsidRDefault="00F33D27" w:rsidP="00F33D27">
      <w:pPr>
        <w:ind w:left="720"/>
        <w:rPr>
          <w:rFonts w:ascii="Times New Roman" w:hAnsi="Times New Roman" w:cs="Times New Roman"/>
          <w:sz w:val="24"/>
          <w:szCs w:val="24"/>
        </w:rPr>
      </w:pPr>
    </w:p>
    <w:p w:rsidR="00F33D27" w:rsidRDefault="00F33D27" w:rsidP="00F33D27">
      <w:pPr>
        <w:ind w:left="720"/>
        <w:rPr>
          <w:rFonts w:ascii="Times New Roman" w:hAnsi="Times New Roman" w:cs="Times New Roman"/>
          <w:sz w:val="24"/>
          <w:szCs w:val="24"/>
        </w:rPr>
      </w:pPr>
    </w:p>
    <w:p w:rsidR="009B3068" w:rsidRDefault="009B3068" w:rsidP="00F33D27">
      <w:pPr>
        <w:ind w:left="720"/>
        <w:rPr>
          <w:rFonts w:ascii="Times New Roman" w:hAnsi="Times New Roman" w:cs="Times New Roman"/>
          <w:sz w:val="24"/>
          <w:szCs w:val="24"/>
        </w:rPr>
      </w:pPr>
    </w:p>
    <w:p w:rsidR="009B3068" w:rsidRDefault="009B3068" w:rsidP="00F33D27">
      <w:pPr>
        <w:ind w:left="720"/>
        <w:rPr>
          <w:rFonts w:ascii="Times New Roman" w:hAnsi="Times New Roman" w:cs="Times New Roman"/>
          <w:sz w:val="24"/>
          <w:szCs w:val="24"/>
        </w:rPr>
      </w:pPr>
    </w:p>
    <w:p w:rsidR="009B3068" w:rsidRDefault="009B3068" w:rsidP="00F33D27">
      <w:pPr>
        <w:ind w:left="720"/>
        <w:rPr>
          <w:rFonts w:ascii="Times New Roman" w:hAnsi="Times New Roman" w:cs="Times New Roman"/>
          <w:sz w:val="24"/>
          <w:szCs w:val="24"/>
        </w:rPr>
      </w:pPr>
    </w:p>
    <w:p w:rsidR="00E613C9" w:rsidRPr="008866AD" w:rsidRDefault="00B11331" w:rsidP="00EB7509">
      <w:pPr>
        <w:ind w:left="720"/>
        <w:rPr>
          <w:rFonts w:ascii="Times New Roman" w:hAnsi="Times New Roman" w:cs="Times New Roman"/>
          <w:color w:val="00B0F0"/>
          <w:sz w:val="36"/>
          <w:szCs w:val="36"/>
        </w:rPr>
      </w:pPr>
      <w:r>
        <w:rPr>
          <w:rFonts w:ascii="Times New Roman" w:hAnsi="Times New Roman" w:cs="Times New Roman"/>
          <w:b/>
          <w:color w:val="FF0000"/>
          <w:sz w:val="36"/>
          <w:szCs w:val="36"/>
        </w:rPr>
        <w:lastRenderedPageBreak/>
        <w:t>Web Portal Update:</w:t>
      </w:r>
      <w:r w:rsidR="00E613C9" w:rsidRPr="008866AD">
        <w:rPr>
          <w:rFonts w:ascii="Times New Roman" w:hAnsi="Times New Roman" w:cs="Times New Roman"/>
          <w:b/>
          <w:color w:val="FF0000"/>
          <w:sz w:val="36"/>
          <w:szCs w:val="36"/>
        </w:rPr>
        <w:t xml:space="preserve"> </w:t>
      </w:r>
      <w:r w:rsidR="00D60331">
        <w:rPr>
          <w:rFonts w:ascii="Times New Roman" w:hAnsi="Times New Roman" w:cs="Times New Roman"/>
          <w:b/>
          <w:color w:val="00B0F0"/>
          <w:sz w:val="36"/>
          <w:szCs w:val="36"/>
        </w:rPr>
        <w:t xml:space="preserve">We are </w:t>
      </w:r>
      <w:r w:rsidR="006D7EE6">
        <w:rPr>
          <w:rFonts w:ascii="Times New Roman" w:hAnsi="Times New Roman" w:cs="Times New Roman"/>
          <w:b/>
          <w:color w:val="00B0F0"/>
          <w:sz w:val="36"/>
          <w:szCs w:val="36"/>
        </w:rPr>
        <w:t>excited to announce a new improved submission process for</w:t>
      </w:r>
      <w:r w:rsidR="00D60331">
        <w:rPr>
          <w:rFonts w:ascii="Times New Roman" w:hAnsi="Times New Roman" w:cs="Times New Roman"/>
          <w:b/>
          <w:color w:val="00B0F0"/>
          <w:sz w:val="36"/>
          <w:szCs w:val="36"/>
        </w:rPr>
        <w:t xml:space="preserve"> the </w:t>
      </w:r>
      <w:r w:rsidR="006D7EE6">
        <w:rPr>
          <w:rFonts w:ascii="Times New Roman" w:hAnsi="Times New Roman" w:cs="Times New Roman"/>
          <w:b/>
          <w:color w:val="00B0F0"/>
          <w:sz w:val="36"/>
          <w:szCs w:val="36"/>
        </w:rPr>
        <w:t xml:space="preserve">2016 </w:t>
      </w:r>
      <w:r w:rsidR="00D60331">
        <w:rPr>
          <w:rFonts w:ascii="Times New Roman" w:hAnsi="Times New Roman" w:cs="Times New Roman"/>
          <w:b/>
          <w:color w:val="00B0F0"/>
          <w:sz w:val="36"/>
          <w:szCs w:val="36"/>
        </w:rPr>
        <w:t>Delaware Cost Study.</w:t>
      </w:r>
    </w:p>
    <w:p w:rsidR="009370E2" w:rsidRDefault="0042006C" w:rsidP="00E613C9">
      <w:pPr>
        <w:tabs>
          <w:tab w:val="left" w:pos="250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D60331">
        <w:rPr>
          <w:rFonts w:ascii="Times New Roman" w:hAnsi="Times New Roman" w:cs="Times New Roman"/>
          <w:sz w:val="24"/>
          <w:szCs w:val="24"/>
        </w:rPr>
        <w:t>The first stage of our new web portal submission process is complete</w:t>
      </w:r>
      <w:r w:rsidR="009370E2">
        <w:rPr>
          <w:rFonts w:ascii="Times New Roman" w:hAnsi="Times New Roman" w:cs="Times New Roman"/>
          <w:sz w:val="24"/>
          <w:szCs w:val="24"/>
        </w:rPr>
        <w:t xml:space="preserve"> and ready to roll out. For those institutions </w:t>
      </w:r>
      <w:r w:rsidR="006D7EE6">
        <w:rPr>
          <w:rFonts w:ascii="Times New Roman" w:hAnsi="Times New Roman" w:cs="Times New Roman"/>
          <w:sz w:val="24"/>
          <w:szCs w:val="24"/>
        </w:rPr>
        <w:t>that participated in</w:t>
      </w:r>
      <w:r w:rsidR="009370E2">
        <w:rPr>
          <w:rFonts w:ascii="Times New Roman" w:hAnsi="Times New Roman" w:cs="Times New Roman"/>
          <w:sz w:val="24"/>
          <w:szCs w:val="24"/>
        </w:rPr>
        <w:t xml:space="preserve"> the 2015 Delaware Cost Study, you will get a sneak peek</w:t>
      </w:r>
      <w:r w:rsidR="00857526">
        <w:rPr>
          <w:rFonts w:ascii="Times New Roman" w:hAnsi="Times New Roman" w:cs="Times New Roman"/>
          <w:sz w:val="24"/>
          <w:szCs w:val="24"/>
        </w:rPr>
        <w:t xml:space="preserve"> of the portal,</w:t>
      </w:r>
      <w:r w:rsidR="009370E2">
        <w:rPr>
          <w:rFonts w:ascii="Times New Roman" w:hAnsi="Times New Roman" w:cs="Times New Roman"/>
          <w:sz w:val="24"/>
          <w:szCs w:val="24"/>
        </w:rPr>
        <w:t xml:space="preserve"> when we release the results in July. </w:t>
      </w:r>
      <w:r w:rsidR="00857526">
        <w:rPr>
          <w:rFonts w:ascii="Times New Roman" w:hAnsi="Times New Roman" w:cs="Times New Roman"/>
          <w:sz w:val="24"/>
          <w:szCs w:val="24"/>
        </w:rPr>
        <w:t>Participants</w:t>
      </w:r>
      <w:r w:rsidR="009370E2">
        <w:rPr>
          <w:rFonts w:ascii="Times New Roman" w:hAnsi="Times New Roman" w:cs="Times New Roman"/>
          <w:sz w:val="24"/>
          <w:szCs w:val="24"/>
        </w:rPr>
        <w:t xml:space="preserve"> will </w:t>
      </w:r>
      <w:r w:rsidR="006D7EE6">
        <w:rPr>
          <w:rFonts w:ascii="Times New Roman" w:hAnsi="Times New Roman" w:cs="Times New Roman"/>
          <w:sz w:val="24"/>
          <w:szCs w:val="24"/>
        </w:rPr>
        <w:t>have the ability</w:t>
      </w:r>
      <w:r w:rsidR="009370E2">
        <w:rPr>
          <w:rFonts w:ascii="Times New Roman" w:hAnsi="Times New Roman" w:cs="Times New Roman"/>
          <w:sz w:val="24"/>
          <w:szCs w:val="24"/>
        </w:rPr>
        <w:t xml:space="preserve"> to access the new web portal with the same username and password </w:t>
      </w:r>
      <w:r w:rsidR="006D7EE6">
        <w:rPr>
          <w:rFonts w:ascii="Times New Roman" w:hAnsi="Times New Roman" w:cs="Times New Roman"/>
          <w:sz w:val="24"/>
          <w:szCs w:val="24"/>
        </w:rPr>
        <w:t xml:space="preserve">we send for </w:t>
      </w:r>
      <w:r w:rsidR="00EB7509">
        <w:rPr>
          <w:rFonts w:ascii="Times New Roman" w:hAnsi="Times New Roman" w:cs="Times New Roman"/>
          <w:sz w:val="24"/>
          <w:szCs w:val="24"/>
        </w:rPr>
        <w:t xml:space="preserve">access </w:t>
      </w:r>
      <w:r w:rsidR="009370E2">
        <w:rPr>
          <w:rFonts w:ascii="Times New Roman" w:hAnsi="Times New Roman" w:cs="Times New Roman"/>
          <w:sz w:val="24"/>
          <w:szCs w:val="24"/>
        </w:rPr>
        <w:t xml:space="preserve">to the </w:t>
      </w:r>
      <w:r w:rsidR="006D7EE6">
        <w:rPr>
          <w:rFonts w:ascii="Times New Roman" w:hAnsi="Times New Roman" w:cs="Times New Roman"/>
          <w:sz w:val="24"/>
          <w:szCs w:val="24"/>
        </w:rPr>
        <w:t xml:space="preserve">2015 </w:t>
      </w:r>
      <w:r w:rsidR="009370E2">
        <w:rPr>
          <w:rFonts w:ascii="Times New Roman" w:hAnsi="Times New Roman" w:cs="Times New Roman"/>
          <w:sz w:val="24"/>
          <w:szCs w:val="24"/>
        </w:rPr>
        <w:t>secure results site.</w:t>
      </w:r>
      <w:r w:rsidR="00EB7509">
        <w:rPr>
          <w:rFonts w:ascii="Times New Roman" w:hAnsi="Times New Roman" w:cs="Times New Roman"/>
          <w:sz w:val="24"/>
          <w:szCs w:val="24"/>
        </w:rPr>
        <w:t xml:space="preserve"> The portal will be populated with your 2015 study data and will give you insight into next year’s </w:t>
      </w:r>
      <w:r w:rsidR="006D7EE6">
        <w:rPr>
          <w:rFonts w:ascii="Times New Roman" w:hAnsi="Times New Roman" w:cs="Times New Roman"/>
          <w:sz w:val="24"/>
          <w:szCs w:val="24"/>
        </w:rPr>
        <w:t xml:space="preserve">submission </w:t>
      </w:r>
      <w:r w:rsidR="00EB7509">
        <w:rPr>
          <w:rFonts w:ascii="Times New Roman" w:hAnsi="Times New Roman" w:cs="Times New Roman"/>
          <w:sz w:val="24"/>
          <w:szCs w:val="24"/>
        </w:rPr>
        <w:t>process.</w:t>
      </w:r>
    </w:p>
    <w:p w:rsidR="00EB7509" w:rsidRDefault="00EB7509" w:rsidP="00E613C9">
      <w:pPr>
        <w:tabs>
          <w:tab w:val="left" w:pos="2505"/>
        </w:tabs>
        <w:spacing w:after="0"/>
        <w:rPr>
          <w:rFonts w:ascii="Times New Roman" w:hAnsi="Times New Roman" w:cs="Times New Roman"/>
          <w:sz w:val="24"/>
          <w:szCs w:val="24"/>
        </w:rPr>
      </w:pPr>
    </w:p>
    <w:p w:rsidR="009370E2" w:rsidRPr="00857526" w:rsidRDefault="009370E2" w:rsidP="00E613C9">
      <w:pPr>
        <w:tabs>
          <w:tab w:val="left" w:pos="2505"/>
        </w:tabs>
        <w:spacing w:after="0"/>
        <w:rPr>
          <w:rFonts w:ascii="Times New Roman" w:hAnsi="Times New Roman" w:cs="Times New Roman"/>
          <w:color w:val="FF0000"/>
          <w:sz w:val="24"/>
          <w:szCs w:val="24"/>
        </w:rPr>
      </w:pPr>
      <w:r>
        <w:rPr>
          <w:rFonts w:ascii="Times New Roman" w:hAnsi="Times New Roman" w:cs="Times New Roman"/>
          <w:sz w:val="24"/>
          <w:szCs w:val="24"/>
        </w:rPr>
        <w:t xml:space="preserve">       </w:t>
      </w:r>
      <w:r w:rsidRPr="00857526">
        <w:rPr>
          <w:rFonts w:ascii="Times New Roman" w:hAnsi="Times New Roman" w:cs="Times New Roman"/>
          <w:color w:val="FF0000"/>
          <w:sz w:val="24"/>
          <w:szCs w:val="24"/>
        </w:rPr>
        <w:t xml:space="preserve">For those who are considering participating in the study or returning after an absence, please check out our website later this summer for complete instructions on how to submit data thru the new portal and some of the new features </w:t>
      </w:r>
      <w:r w:rsidR="00EB7509" w:rsidRPr="00857526">
        <w:rPr>
          <w:rFonts w:ascii="Times New Roman" w:hAnsi="Times New Roman" w:cs="Times New Roman"/>
          <w:color w:val="FF0000"/>
          <w:sz w:val="24"/>
          <w:szCs w:val="24"/>
        </w:rPr>
        <w:t xml:space="preserve">that will enhance the participation process </w:t>
      </w:r>
      <w:r w:rsidR="00857526" w:rsidRPr="00857526">
        <w:rPr>
          <w:rFonts w:ascii="Times New Roman" w:hAnsi="Times New Roman" w:cs="Times New Roman"/>
          <w:color w:val="FF0000"/>
          <w:sz w:val="24"/>
          <w:szCs w:val="24"/>
        </w:rPr>
        <w:t xml:space="preserve">and the usefulness </w:t>
      </w:r>
      <w:r w:rsidR="00EB7509" w:rsidRPr="00857526">
        <w:rPr>
          <w:rFonts w:ascii="Times New Roman" w:hAnsi="Times New Roman" w:cs="Times New Roman"/>
          <w:color w:val="FF0000"/>
          <w:sz w:val="24"/>
          <w:szCs w:val="24"/>
        </w:rPr>
        <w:t>of the study.</w:t>
      </w:r>
    </w:p>
    <w:p w:rsidR="008866AD" w:rsidRDefault="006D7EE6" w:rsidP="00E613C9">
      <w:pPr>
        <w:tabs>
          <w:tab w:val="left" w:pos="2505"/>
        </w:tabs>
        <w:spacing w:after="0"/>
        <w:rPr>
          <w:rFonts w:ascii="Times New Roman" w:hAnsi="Times New Roman" w:cs="Times New Roman"/>
          <w:b/>
          <w:sz w:val="32"/>
          <w:szCs w:val="32"/>
        </w:rPr>
      </w:pPr>
      <w:r>
        <w:rPr>
          <w:rFonts w:ascii="Times New Roman" w:hAnsi="Times New Roman" w:cs="Times New Roman"/>
          <w:sz w:val="24"/>
          <w:szCs w:val="24"/>
        </w:rPr>
        <w:t xml:space="preserve">   </w:t>
      </w:r>
    </w:p>
    <w:p w:rsidR="00E613C9" w:rsidRPr="00E97D88" w:rsidRDefault="00E613C9" w:rsidP="00E613C9">
      <w:pPr>
        <w:tabs>
          <w:tab w:val="left" w:pos="2505"/>
        </w:tabs>
        <w:spacing w:after="0"/>
        <w:rPr>
          <w:rFonts w:ascii="Times New Roman" w:hAnsi="Times New Roman" w:cs="Times New Roman"/>
          <w:b/>
          <w:sz w:val="32"/>
          <w:szCs w:val="32"/>
        </w:rPr>
      </w:pPr>
      <w:r>
        <w:rPr>
          <w:rFonts w:ascii="Times New Roman" w:hAnsi="Times New Roman" w:cs="Times New Roman"/>
          <w:b/>
          <w:sz w:val="32"/>
          <w:szCs w:val="32"/>
        </w:rPr>
        <w:t>F</w:t>
      </w:r>
      <w:r w:rsidRPr="00E97D88">
        <w:rPr>
          <w:rFonts w:ascii="Times New Roman" w:hAnsi="Times New Roman" w:cs="Times New Roman"/>
          <w:b/>
          <w:sz w:val="32"/>
          <w:szCs w:val="32"/>
        </w:rPr>
        <w:t>aculty Activity Trifecta (FACT)</w:t>
      </w:r>
    </w:p>
    <w:p w:rsidR="00E613C9" w:rsidRDefault="00E613C9" w:rsidP="00E613C9">
      <w:pPr>
        <w:tabs>
          <w:tab w:val="left" w:pos="2505"/>
        </w:tabs>
        <w:spacing w:after="0"/>
        <w:rPr>
          <w:rFonts w:ascii="Times New Roman" w:hAnsi="Times New Roman" w:cs="Times New Roman"/>
          <w:sz w:val="24"/>
          <w:szCs w:val="24"/>
        </w:rPr>
      </w:pPr>
    </w:p>
    <w:p w:rsidR="009B3068" w:rsidRDefault="009B3068" w:rsidP="009B3068">
      <w:pPr>
        <w:spacing w:after="0"/>
        <w:rPr>
          <w:rFonts w:ascii="Times New Roman" w:hAnsi="Times New Roman" w:cs="Times New Roman"/>
          <w:sz w:val="24"/>
          <w:szCs w:val="24"/>
        </w:rPr>
      </w:pPr>
      <w:r>
        <w:rPr>
          <w:rFonts w:ascii="Times New Roman" w:hAnsi="Times New Roman" w:cs="Times New Roman"/>
          <w:sz w:val="24"/>
          <w:szCs w:val="24"/>
        </w:rPr>
        <w:t>Data collection for Stage 1 of the Faculty Activity Trifecta is now complete. Over the past six months, the Higher Education Consortia (HEC) in the Office of Institutional Research and Effectiveness (IRE) at the University of Delaware has been conducting qualitative interviews with department chairs and directors of schools at public universities around the US regarding the usefulness of a national study of faculty activity.</w:t>
      </w:r>
    </w:p>
    <w:p w:rsidR="009B3068" w:rsidRDefault="009B3068" w:rsidP="009B3068">
      <w:pPr>
        <w:spacing w:after="0"/>
        <w:rPr>
          <w:rFonts w:ascii="Times New Roman" w:hAnsi="Times New Roman" w:cs="Times New Roman"/>
          <w:sz w:val="24"/>
          <w:szCs w:val="24"/>
        </w:rPr>
      </w:pPr>
      <w:r>
        <w:rPr>
          <w:rFonts w:ascii="Times New Roman" w:hAnsi="Times New Roman" w:cs="Times New Roman"/>
          <w:sz w:val="24"/>
          <w:szCs w:val="24"/>
        </w:rPr>
        <w:tab/>
        <w:t>Stage 1 is the first part of a multi-stage research project aimed at developing a comprehensive measure of faculty activity outside of the classroom. Ultimately, this metric will be used to launch the FACT Study, a supplemental study to the Delaware Cost study, which will provide an in-depth analysis of individual departments as well as a comparative analysis across disciplines.</w:t>
      </w:r>
    </w:p>
    <w:p w:rsidR="009B3068" w:rsidRDefault="009B3068" w:rsidP="009B3068">
      <w:pPr>
        <w:spacing w:after="0"/>
        <w:rPr>
          <w:rFonts w:ascii="Times New Roman" w:hAnsi="Times New Roman" w:cs="Times New Roman"/>
          <w:sz w:val="24"/>
          <w:szCs w:val="24"/>
        </w:rPr>
      </w:pPr>
      <w:r>
        <w:rPr>
          <w:rFonts w:ascii="Times New Roman" w:hAnsi="Times New Roman" w:cs="Times New Roman"/>
          <w:sz w:val="24"/>
          <w:szCs w:val="24"/>
        </w:rPr>
        <w:tab/>
        <w:t>A preliminary analysis of the data revealed that many chairs and directors are interested in having access to a study that would provide a deeper understanding of their faculty’s activity outside of the classroom. Specifically, they are eager to situate their own unit’s activity against both peer and aspirant units within their discipline. Additionally, the FACT study would provide an excellent opportunity for faculty administrators to get out ahead of the current conversation in higher education that is calling more transparency and accountability, especially with faculty activity outside of the classroom. However, chairs and directors also expressed apprehension about how the data would be collected, analyzed, and interpreted. These concerns highlight the importance of developing a study that is both useful and responsible, and they will serve as a necessary reminder moving forward.</w:t>
      </w:r>
    </w:p>
    <w:p w:rsidR="009B3068" w:rsidRPr="00BF3145" w:rsidRDefault="009B3068" w:rsidP="009B3068">
      <w:pPr>
        <w:spacing w:after="0"/>
        <w:rPr>
          <w:rFonts w:ascii="Times New Roman" w:hAnsi="Times New Roman" w:cs="Times New Roman"/>
          <w:sz w:val="24"/>
          <w:szCs w:val="24"/>
        </w:rPr>
      </w:pPr>
      <w:r>
        <w:rPr>
          <w:rFonts w:ascii="Times New Roman" w:hAnsi="Times New Roman" w:cs="Times New Roman"/>
          <w:sz w:val="24"/>
          <w:szCs w:val="24"/>
        </w:rPr>
        <w:tab/>
        <w:t>Under the guidance of an advisory committee, the HEC is currently using the results from Stage 1 to establish a complete methodology of the FACT Study. Specifically, the data is informing the development of both a comprehensive measure of faculty activity and the guiding principles behind translating that data into institutional decisions.</w:t>
      </w:r>
    </w:p>
    <w:p w:rsidR="009B3068" w:rsidRPr="00BF3145" w:rsidRDefault="009B3068" w:rsidP="009B3068">
      <w:pPr>
        <w:spacing w:after="0"/>
        <w:rPr>
          <w:rFonts w:ascii="Times New Roman" w:hAnsi="Times New Roman" w:cs="Times New Roman"/>
          <w:sz w:val="24"/>
          <w:szCs w:val="24"/>
        </w:rPr>
      </w:pPr>
      <w:r w:rsidRPr="00BF3145">
        <w:rPr>
          <w:rFonts w:ascii="Times New Roman" w:hAnsi="Times New Roman" w:cs="Times New Roman"/>
          <w:sz w:val="24"/>
          <w:szCs w:val="24"/>
        </w:rPr>
        <w:t>For more inform</w:t>
      </w:r>
      <w:r>
        <w:rPr>
          <w:rFonts w:ascii="Times New Roman" w:hAnsi="Times New Roman" w:cs="Times New Roman"/>
          <w:sz w:val="24"/>
          <w:szCs w:val="24"/>
        </w:rPr>
        <w:t>ation about the FACT S</w:t>
      </w:r>
      <w:r w:rsidRPr="00BF3145">
        <w:rPr>
          <w:rFonts w:ascii="Times New Roman" w:hAnsi="Times New Roman" w:cs="Times New Roman"/>
          <w:sz w:val="24"/>
          <w:szCs w:val="24"/>
        </w:rPr>
        <w:t>tudy</w:t>
      </w:r>
      <w:r>
        <w:rPr>
          <w:rFonts w:ascii="Times New Roman" w:hAnsi="Times New Roman" w:cs="Times New Roman"/>
          <w:sz w:val="24"/>
          <w:szCs w:val="24"/>
        </w:rPr>
        <w:t xml:space="preserve"> or the HEC Advisory Board</w:t>
      </w:r>
      <w:r w:rsidRPr="00BF3145">
        <w:rPr>
          <w:rFonts w:ascii="Times New Roman" w:hAnsi="Times New Roman" w:cs="Times New Roman"/>
          <w:sz w:val="24"/>
          <w:szCs w:val="24"/>
        </w:rPr>
        <w:t xml:space="preserve"> please contact Jennifer Snyder at (302) 831-</w:t>
      </w:r>
      <w:r>
        <w:rPr>
          <w:rFonts w:ascii="Times New Roman" w:hAnsi="Times New Roman" w:cs="Times New Roman"/>
          <w:sz w:val="24"/>
          <w:szCs w:val="24"/>
        </w:rPr>
        <w:t>3901</w:t>
      </w:r>
      <w:r w:rsidRPr="00BF3145">
        <w:rPr>
          <w:rFonts w:ascii="Times New Roman" w:hAnsi="Times New Roman" w:cs="Times New Roman"/>
          <w:sz w:val="24"/>
          <w:szCs w:val="24"/>
        </w:rPr>
        <w:t xml:space="preserve"> or </w:t>
      </w:r>
      <w:hyperlink r:id="rId7" w:history="1">
        <w:r w:rsidRPr="00BF3145">
          <w:rPr>
            <w:rStyle w:val="Hyperlink"/>
            <w:rFonts w:ascii="Times New Roman" w:hAnsi="Times New Roman" w:cs="Times New Roman"/>
            <w:sz w:val="24"/>
            <w:szCs w:val="24"/>
          </w:rPr>
          <w:t>jlsnyder@udel.edu</w:t>
        </w:r>
      </w:hyperlink>
      <w:r w:rsidRPr="00BF3145">
        <w:rPr>
          <w:rFonts w:ascii="Times New Roman" w:hAnsi="Times New Roman" w:cs="Times New Roman"/>
          <w:sz w:val="24"/>
          <w:szCs w:val="24"/>
        </w:rPr>
        <w:t>.</w:t>
      </w:r>
      <w:bookmarkStart w:id="0" w:name="_GoBack"/>
      <w:bookmarkEnd w:id="0"/>
    </w:p>
    <w:sectPr w:rsidR="009B3068" w:rsidRPr="00BF3145" w:rsidSect="004B2E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45" w:rsidRDefault="007F1A45" w:rsidP="007F1A45">
      <w:pPr>
        <w:spacing w:after="0" w:line="240" w:lineRule="auto"/>
      </w:pPr>
      <w:r>
        <w:separator/>
      </w:r>
    </w:p>
  </w:endnote>
  <w:endnote w:type="continuationSeparator" w:id="0">
    <w:p w:rsidR="007F1A45" w:rsidRDefault="007F1A45" w:rsidP="007F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20878"/>
      <w:docPartObj>
        <w:docPartGallery w:val="Page Numbers (Bottom of Page)"/>
        <w:docPartUnique/>
      </w:docPartObj>
    </w:sdtPr>
    <w:sdtEndPr/>
    <w:sdtContent>
      <w:sdt>
        <w:sdtPr>
          <w:id w:val="860082579"/>
          <w:docPartObj>
            <w:docPartGallery w:val="Page Numbers (Top of Page)"/>
            <w:docPartUnique/>
          </w:docPartObj>
        </w:sdtPr>
        <w:sdtEndPr/>
        <w:sdtContent>
          <w:p w:rsidR="00DC373D" w:rsidRDefault="00DC37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704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046">
              <w:rPr>
                <w:b/>
                <w:bCs/>
                <w:noProof/>
              </w:rPr>
              <w:t>4</w:t>
            </w:r>
            <w:r>
              <w:rPr>
                <w:b/>
                <w:bCs/>
                <w:sz w:val="24"/>
                <w:szCs w:val="24"/>
              </w:rPr>
              <w:fldChar w:fldCharType="end"/>
            </w:r>
          </w:p>
        </w:sdtContent>
      </w:sdt>
    </w:sdtContent>
  </w:sdt>
  <w:p w:rsidR="00DC373D" w:rsidRDefault="00DC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45" w:rsidRDefault="007F1A45" w:rsidP="007F1A45">
      <w:pPr>
        <w:spacing w:after="0" w:line="240" w:lineRule="auto"/>
      </w:pPr>
      <w:r>
        <w:separator/>
      </w:r>
    </w:p>
  </w:footnote>
  <w:footnote w:type="continuationSeparator" w:id="0">
    <w:p w:rsidR="007F1A45" w:rsidRDefault="007F1A45" w:rsidP="007F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45" w:rsidRPr="007F1A45" w:rsidRDefault="007F1A45">
    <w:pPr>
      <w:pStyle w:val="Header"/>
      <w:rPr>
        <w:rFonts w:ascii="Arial Rounded MT Bold" w:hAnsi="Arial Rounded MT Bold"/>
        <w:sz w:val="32"/>
        <w:szCs w:val="32"/>
      </w:rPr>
    </w:pPr>
    <w:r>
      <w:rPr>
        <w:noProof/>
      </w:rPr>
      <w:drawing>
        <wp:inline distT="0" distB="0" distL="0" distR="0" wp14:anchorId="536CAD8B" wp14:editId="0B4AA17D">
          <wp:extent cx="552450" cy="47312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 icon1.jpg"/>
                  <pic:cNvPicPr/>
                </pic:nvPicPr>
                <pic:blipFill>
                  <a:blip r:embed="rId1">
                    <a:extLst>
                      <a:ext uri="{28A0092B-C50C-407E-A947-70E740481C1C}">
                        <a14:useLocalDpi xmlns:a14="http://schemas.microsoft.com/office/drawing/2010/main" val="0"/>
                      </a:ext>
                    </a:extLst>
                  </a:blip>
                  <a:stretch>
                    <a:fillRect/>
                  </a:stretch>
                </pic:blipFill>
                <pic:spPr>
                  <a:xfrm>
                    <a:off x="0" y="0"/>
                    <a:ext cx="554442" cy="474830"/>
                  </a:xfrm>
                  <a:prstGeom prst="rect">
                    <a:avLst/>
                  </a:prstGeom>
                </pic:spPr>
              </pic:pic>
            </a:graphicData>
          </a:graphic>
        </wp:inline>
      </w:drawing>
    </w:r>
    <w:r w:rsidRPr="007F1A45">
      <w:rPr>
        <w:rFonts w:ascii="Arial Rounded MT Bold" w:hAnsi="Arial Rounded MT Bold"/>
        <w:color w:val="0070C0"/>
        <w:sz w:val="48"/>
        <w:szCs w:val="48"/>
      </w:rPr>
      <w:t>Higher Education Consortia</w:t>
    </w:r>
  </w:p>
  <w:p w:rsidR="007F1A45" w:rsidRDefault="007F1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10"/>
    <w:rsid w:val="000E5A7B"/>
    <w:rsid w:val="00185DC4"/>
    <w:rsid w:val="001E2212"/>
    <w:rsid w:val="002625D3"/>
    <w:rsid w:val="002D5D31"/>
    <w:rsid w:val="00343C20"/>
    <w:rsid w:val="003F314A"/>
    <w:rsid w:val="0042006C"/>
    <w:rsid w:val="00447A10"/>
    <w:rsid w:val="00463D11"/>
    <w:rsid w:val="004B2E36"/>
    <w:rsid w:val="0051657E"/>
    <w:rsid w:val="00557046"/>
    <w:rsid w:val="005B0529"/>
    <w:rsid w:val="006B5AC6"/>
    <w:rsid w:val="006D77A4"/>
    <w:rsid w:val="006D7EE6"/>
    <w:rsid w:val="00770C95"/>
    <w:rsid w:val="00794860"/>
    <w:rsid w:val="007C56AD"/>
    <w:rsid w:val="007F1A45"/>
    <w:rsid w:val="00857526"/>
    <w:rsid w:val="008866AD"/>
    <w:rsid w:val="008A179F"/>
    <w:rsid w:val="00930BED"/>
    <w:rsid w:val="009370E2"/>
    <w:rsid w:val="009B3068"/>
    <w:rsid w:val="009C7CD9"/>
    <w:rsid w:val="00B11331"/>
    <w:rsid w:val="00B73BC6"/>
    <w:rsid w:val="00C279F0"/>
    <w:rsid w:val="00C80760"/>
    <w:rsid w:val="00CC2C12"/>
    <w:rsid w:val="00D236A1"/>
    <w:rsid w:val="00D24E37"/>
    <w:rsid w:val="00D60331"/>
    <w:rsid w:val="00DC373D"/>
    <w:rsid w:val="00E613C9"/>
    <w:rsid w:val="00EB7509"/>
    <w:rsid w:val="00ED385C"/>
    <w:rsid w:val="00F24C9D"/>
    <w:rsid w:val="00F33D27"/>
    <w:rsid w:val="00F6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73E282"/>
  <w15:docId w15:val="{8F61ACF7-58B0-4B61-A594-95832AE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A45"/>
  </w:style>
  <w:style w:type="paragraph" w:styleId="Footer">
    <w:name w:val="footer"/>
    <w:basedOn w:val="Normal"/>
    <w:link w:val="FooterChar"/>
    <w:uiPriority w:val="99"/>
    <w:unhideWhenUsed/>
    <w:rsid w:val="007F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A45"/>
  </w:style>
  <w:style w:type="paragraph" w:styleId="BalloonText">
    <w:name w:val="Balloon Text"/>
    <w:basedOn w:val="Normal"/>
    <w:link w:val="BalloonTextChar"/>
    <w:uiPriority w:val="99"/>
    <w:semiHidden/>
    <w:unhideWhenUsed/>
    <w:rsid w:val="007F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45"/>
    <w:rPr>
      <w:rFonts w:ascii="Tahoma" w:hAnsi="Tahoma" w:cs="Tahoma"/>
      <w:sz w:val="16"/>
      <w:szCs w:val="16"/>
    </w:rPr>
  </w:style>
  <w:style w:type="character" w:styleId="Hyperlink">
    <w:name w:val="Hyperlink"/>
    <w:basedOn w:val="DefaultParagraphFont"/>
    <w:uiPriority w:val="99"/>
    <w:unhideWhenUsed/>
    <w:rsid w:val="007F1A45"/>
    <w:rPr>
      <w:color w:val="0000FF" w:themeColor="hyperlink"/>
      <w:u w:val="single"/>
    </w:rPr>
  </w:style>
  <w:style w:type="paragraph" w:styleId="PlainText">
    <w:name w:val="Plain Text"/>
    <w:basedOn w:val="Normal"/>
    <w:link w:val="PlainTextChar"/>
    <w:uiPriority w:val="99"/>
    <w:semiHidden/>
    <w:unhideWhenUsed/>
    <w:rsid w:val="00770C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0C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90706">
      <w:bodyDiv w:val="1"/>
      <w:marLeft w:val="0"/>
      <w:marRight w:val="0"/>
      <w:marTop w:val="0"/>
      <w:marBottom w:val="0"/>
      <w:divBdr>
        <w:top w:val="none" w:sz="0" w:space="0" w:color="auto"/>
        <w:left w:val="none" w:sz="0" w:space="0" w:color="auto"/>
        <w:bottom w:val="none" w:sz="0" w:space="0" w:color="auto"/>
        <w:right w:val="none" w:sz="0" w:space="0" w:color="auto"/>
      </w:divBdr>
    </w:div>
    <w:div w:id="16166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snyder@ude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7AD3-60E4-492F-A4D0-9AFCBC08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Eleuterio, Francis Thomas</dc:creator>
  <cp:lastModifiedBy>Kelly, Patricia</cp:lastModifiedBy>
  <cp:revision>13</cp:revision>
  <cp:lastPrinted>2016-06-08T13:30:00Z</cp:lastPrinted>
  <dcterms:created xsi:type="dcterms:W3CDTF">2016-06-08T11:42:00Z</dcterms:created>
  <dcterms:modified xsi:type="dcterms:W3CDTF">2016-06-23T19:26:00Z</dcterms:modified>
</cp:coreProperties>
</file>