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EF5" w:rsidRDefault="00C94EF5" w:rsidP="00A36A07">
      <w:pPr>
        <w:jc w:val="center"/>
        <w:rPr>
          <w:b/>
          <w:sz w:val="44"/>
          <w:szCs w:val="44"/>
        </w:rPr>
      </w:pPr>
    </w:p>
    <w:p w:rsidR="003B45A7" w:rsidRPr="001B4328" w:rsidRDefault="0049276E" w:rsidP="00A36A07">
      <w:pPr>
        <w:jc w:val="center"/>
        <w:rPr>
          <w:sz w:val="44"/>
          <w:szCs w:val="44"/>
        </w:rPr>
      </w:pPr>
      <w:r w:rsidRPr="001B4328">
        <w:rPr>
          <w:b/>
          <w:sz w:val="44"/>
          <w:szCs w:val="44"/>
        </w:rPr>
        <w:t>Listening/Speaking</w:t>
      </w:r>
      <w:r w:rsidR="00423EAA">
        <w:rPr>
          <w:b/>
          <w:sz w:val="44"/>
          <w:szCs w:val="44"/>
        </w:rPr>
        <w:t xml:space="preserve"> [Level]</w:t>
      </w:r>
      <w:r w:rsidR="003B45A7" w:rsidRPr="001B4328">
        <w:rPr>
          <w:b/>
          <w:sz w:val="44"/>
          <w:szCs w:val="44"/>
        </w:rPr>
        <w:t xml:space="preserve"> Syllabus</w:t>
      </w:r>
    </w:p>
    <w:p w:rsidR="001B4328" w:rsidRPr="001B4328" w:rsidRDefault="001B4328" w:rsidP="003B45A7">
      <w:pPr>
        <w:rPr>
          <w:sz w:val="44"/>
          <w:szCs w:val="44"/>
        </w:rPr>
      </w:pPr>
    </w:p>
    <w:p w:rsidR="003B45A7" w:rsidRPr="00E70F67" w:rsidRDefault="003B45A7" w:rsidP="003B45A7">
      <w:pPr>
        <w:pBdr>
          <w:top w:val="single" w:sz="4" w:space="1" w:color="auto"/>
          <w:left w:val="single" w:sz="4" w:space="0" w:color="auto"/>
          <w:bottom w:val="single" w:sz="4" w:space="1" w:color="auto"/>
          <w:right w:val="single" w:sz="4" w:space="4" w:color="auto"/>
        </w:pBdr>
      </w:pPr>
      <w:r>
        <w:t>Instructor</w:t>
      </w:r>
      <w:r w:rsidRPr="00E70F67">
        <w:t>:</w:t>
      </w:r>
    </w:p>
    <w:p w:rsidR="003B45A7" w:rsidRDefault="003B45A7" w:rsidP="003B45A7">
      <w:pPr>
        <w:pBdr>
          <w:top w:val="single" w:sz="4" w:space="1" w:color="auto"/>
          <w:left w:val="single" w:sz="4" w:space="0" w:color="auto"/>
          <w:bottom w:val="single" w:sz="4" w:space="1" w:color="auto"/>
          <w:right w:val="single" w:sz="4" w:space="4" w:color="auto"/>
        </w:pBdr>
      </w:pPr>
      <w:r>
        <w:t>Classroom</w:t>
      </w:r>
      <w:r w:rsidRPr="00E70F67">
        <w:t>:</w:t>
      </w:r>
    </w:p>
    <w:p w:rsidR="003B45A7" w:rsidRPr="00E70F67" w:rsidRDefault="00275C14" w:rsidP="003B45A7">
      <w:pPr>
        <w:pBdr>
          <w:top w:val="single" w:sz="4" w:space="1" w:color="auto"/>
          <w:left w:val="single" w:sz="4" w:space="0" w:color="auto"/>
          <w:bottom w:val="single" w:sz="4" w:space="1" w:color="auto"/>
          <w:right w:val="single" w:sz="4" w:space="4" w:color="auto"/>
        </w:pBdr>
      </w:pPr>
      <w:r>
        <w:t>Office:</w:t>
      </w:r>
    </w:p>
    <w:p w:rsidR="00265CB3" w:rsidRPr="00E70F67" w:rsidRDefault="003B45A7" w:rsidP="00265CB3">
      <w:pPr>
        <w:pBdr>
          <w:top w:val="single" w:sz="4" w:space="1" w:color="auto"/>
          <w:left w:val="single" w:sz="4" w:space="0" w:color="auto"/>
          <w:bottom w:val="single" w:sz="4" w:space="1" w:color="auto"/>
          <w:right w:val="single" w:sz="4" w:space="4" w:color="auto"/>
        </w:pBdr>
      </w:pPr>
      <w:r w:rsidRPr="00E70F67">
        <w:t>Office Hours:</w:t>
      </w:r>
    </w:p>
    <w:p w:rsidR="003B45A7" w:rsidRDefault="003B45A7" w:rsidP="003B45A7">
      <w:pPr>
        <w:pBdr>
          <w:top w:val="single" w:sz="4" w:space="1" w:color="auto"/>
          <w:left w:val="single" w:sz="4" w:space="0" w:color="auto"/>
          <w:bottom w:val="single" w:sz="4" w:space="1" w:color="auto"/>
          <w:right w:val="single" w:sz="4" w:space="4" w:color="auto"/>
        </w:pBdr>
      </w:pPr>
      <w:r>
        <w:t>Office Phone</w:t>
      </w:r>
      <w:r w:rsidR="00275C14">
        <w:t>:</w:t>
      </w:r>
    </w:p>
    <w:p w:rsidR="003B45A7" w:rsidRPr="00E70F67" w:rsidRDefault="003B45A7" w:rsidP="003B45A7">
      <w:pPr>
        <w:pBdr>
          <w:top w:val="single" w:sz="4" w:space="1" w:color="auto"/>
          <w:left w:val="single" w:sz="4" w:space="0" w:color="auto"/>
          <w:bottom w:val="single" w:sz="4" w:space="1" w:color="auto"/>
          <w:right w:val="single" w:sz="4" w:space="4" w:color="auto"/>
        </w:pBdr>
      </w:pPr>
      <w:r w:rsidRPr="00E70F67">
        <w:t>E-Mail:</w:t>
      </w:r>
    </w:p>
    <w:p w:rsidR="00087A53" w:rsidRDefault="003B45A7" w:rsidP="00423EAA">
      <w:pPr>
        <w:pBdr>
          <w:top w:val="single" w:sz="4" w:space="1" w:color="auto"/>
          <w:left w:val="single" w:sz="4" w:space="0" w:color="auto"/>
          <w:bottom w:val="single" w:sz="4" w:space="1" w:color="auto"/>
          <w:right w:val="single" w:sz="4" w:space="4" w:color="auto"/>
        </w:pBdr>
        <w:rPr>
          <w:i/>
          <w:sz w:val="22"/>
        </w:rPr>
      </w:pPr>
      <w:r w:rsidRPr="006956D9">
        <w:t>Textbooks:</w:t>
      </w:r>
      <w:r w:rsidRPr="006956D9">
        <w:tab/>
      </w:r>
      <w:r w:rsidRPr="006956D9">
        <w:tab/>
      </w:r>
      <w:r w:rsidR="00CA32A3" w:rsidRPr="00304E15">
        <w:rPr>
          <w:sz w:val="22"/>
        </w:rPr>
        <w:t xml:space="preserve">Beisbier, Beverly: </w:t>
      </w:r>
      <w:r w:rsidR="00CA32A3" w:rsidRPr="00304E15">
        <w:rPr>
          <w:i/>
          <w:sz w:val="22"/>
        </w:rPr>
        <w:t>Sounds Great, Book 1</w:t>
      </w:r>
    </w:p>
    <w:p w:rsidR="00CA32A3" w:rsidRDefault="00CA32A3" w:rsidP="00CA32A3">
      <w:pPr>
        <w:pBdr>
          <w:top w:val="single" w:sz="4" w:space="1" w:color="auto"/>
          <w:left w:val="single" w:sz="4" w:space="0" w:color="auto"/>
          <w:bottom w:val="single" w:sz="4" w:space="1" w:color="auto"/>
          <w:right w:val="single" w:sz="4" w:space="4" w:color="auto"/>
        </w:pBdr>
      </w:pPr>
      <w:r>
        <w:rPr>
          <w:sz w:val="22"/>
        </w:rPr>
        <w:t xml:space="preserve">                                       </w:t>
      </w:r>
      <w:r w:rsidRPr="00304E15">
        <w:rPr>
          <w:sz w:val="22"/>
        </w:rPr>
        <w:t xml:space="preserve">Tanka, Judith: </w:t>
      </w:r>
      <w:r w:rsidRPr="00304E15">
        <w:rPr>
          <w:i/>
          <w:sz w:val="22"/>
        </w:rPr>
        <w:t>Interactions 2: Listening/Speaking (Sixth Edition)</w:t>
      </w:r>
    </w:p>
    <w:p w:rsidR="00423EAA" w:rsidRDefault="00423EAA" w:rsidP="00423EAA">
      <w:pPr>
        <w:pBdr>
          <w:top w:val="single" w:sz="4" w:space="1" w:color="auto"/>
          <w:left w:val="single" w:sz="4" w:space="0" w:color="auto"/>
          <w:bottom w:val="single" w:sz="4" w:space="1" w:color="auto"/>
          <w:right w:val="single" w:sz="4" w:space="4" w:color="auto"/>
        </w:pBdr>
        <w:rPr>
          <w:i/>
        </w:rPr>
      </w:pPr>
    </w:p>
    <w:p w:rsidR="00423EAA" w:rsidRPr="002E3D48" w:rsidRDefault="00423EAA" w:rsidP="002E3D48"/>
    <w:p w:rsidR="006B2EF3" w:rsidRDefault="00ED45ED" w:rsidP="002E3D48">
      <w:pPr>
        <w:spacing w:before="240"/>
        <w:ind w:left="2160" w:hanging="2160"/>
        <w:rPr>
          <w:b/>
          <w:sz w:val="32"/>
          <w:szCs w:val="32"/>
          <w:bdr w:val="double" w:sz="4" w:space="0" w:color="auto"/>
        </w:rPr>
      </w:pPr>
      <w:r>
        <w:rPr>
          <w:b/>
          <w:sz w:val="32"/>
          <w:szCs w:val="32"/>
          <w:bdr w:val="double" w:sz="4" w:space="0" w:color="auto"/>
        </w:rPr>
        <w:t xml:space="preserve">Learning </w:t>
      </w:r>
      <w:r w:rsidR="00864EB1" w:rsidRPr="0063230C">
        <w:rPr>
          <w:b/>
          <w:sz w:val="32"/>
          <w:szCs w:val="32"/>
          <w:bdr w:val="double" w:sz="4" w:space="0" w:color="auto"/>
        </w:rPr>
        <w:t>O</w:t>
      </w:r>
      <w:r w:rsidR="00265CB3">
        <w:rPr>
          <w:b/>
          <w:sz w:val="32"/>
          <w:szCs w:val="32"/>
          <w:bdr w:val="double" w:sz="4" w:space="0" w:color="auto"/>
        </w:rPr>
        <w:t>utcom</w:t>
      </w:r>
      <w:r w:rsidR="00864EB1" w:rsidRPr="0063230C">
        <w:rPr>
          <w:b/>
          <w:sz w:val="32"/>
          <w:szCs w:val="32"/>
          <w:bdr w:val="double" w:sz="4" w:space="0" w:color="auto"/>
        </w:rPr>
        <w:t>es</w:t>
      </w:r>
    </w:p>
    <w:p w:rsidR="00CA32A3" w:rsidRDefault="00CA32A3" w:rsidP="00CA32A3">
      <w:pPr>
        <w:ind w:left="2160" w:hanging="2160"/>
        <w:rPr>
          <w:sz w:val="22"/>
        </w:rPr>
      </w:pPr>
    </w:p>
    <w:p w:rsidR="00CA32A3" w:rsidRPr="008B1DB2" w:rsidRDefault="00CA32A3" w:rsidP="00CA32A3">
      <w:pPr>
        <w:ind w:left="2160"/>
        <w:rPr>
          <w:sz w:val="22"/>
        </w:rPr>
      </w:pPr>
      <w:r w:rsidRPr="008B1DB2">
        <w:rPr>
          <w:sz w:val="22"/>
        </w:rPr>
        <w:t>Listening/Speaking III is a low-intermediate class.</w:t>
      </w:r>
      <w:r>
        <w:rPr>
          <w:sz w:val="22"/>
        </w:rPr>
        <w:t xml:space="preserve"> The course is designed to build your listening, speaking, and pronunciation skills in order to prepare you for academic work in English. It includes practice in the following areas. In listening, the focus is on comprehension, vocabulary development, and listening skills and strategies. In speaking, the focus is on grammar and vocabulary development in conversations and group discussions. In pronunciation, the focus is on some individual sounds but mostly on stress, rhythm, and intonation.</w:t>
      </w:r>
    </w:p>
    <w:p w:rsidR="00CA32A3" w:rsidRPr="00CA32A3" w:rsidRDefault="006956D9" w:rsidP="00CA32A3">
      <w:pPr>
        <w:spacing w:before="240"/>
        <w:ind w:left="2250" w:hanging="2250"/>
        <w:rPr>
          <w:b/>
          <w:sz w:val="22"/>
        </w:rPr>
      </w:pPr>
      <w:r w:rsidRPr="00DC76E2">
        <w:rPr>
          <w:b/>
        </w:rPr>
        <w:t>Listening</w:t>
      </w:r>
      <w:r w:rsidR="00992BF3">
        <w:rPr>
          <w:b/>
        </w:rPr>
        <w:t>:</w:t>
      </w:r>
      <w:r w:rsidR="00992BF3">
        <w:rPr>
          <w:b/>
        </w:rPr>
        <w:tab/>
      </w:r>
      <w:r w:rsidR="00CA32A3" w:rsidRPr="008B1DB2">
        <w:rPr>
          <w:b/>
          <w:sz w:val="22"/>
        </w:rPr>
        <w:t>By the end of this class, you will be able to listen to</w:t>
      </w:r>
      <w:r w:rsidR="00CA32A3">
        <w:rPr>
          <w:b/>
          <w:sz w:val="22"/>
        </w:rPr>
        <w:t xml:space="preserve"> level-appropriate conversations, discussions, lectures, and stories and demonstrate understanding of:</w:t>
      </w:r>
      <w:r w:rsidR="00CA32A3">
        <w:rPr>
          <w:b/>
          <w:sz w:val="22"/>
        </w:rPr>
        <w:br/>
      </w:r>
    </w:p>
    <w:p w:rsidR="00CA32A3" w:rsidRDefault="00CA32A3" w:rsidP="00CA32A3">
      <w:pPr>
        <w:numPr>
          <w:ilvl w:val="2"/>
          <w:numId w:val="2"/>
        </w:numPr>
        <w:rPr>
          <w:sz w:val="22"/>
        </w:rPr>
      </w:pPr>
      <w:r>
        <w:rPr>
          <w:sz w:val="22"/>
        </w:rPr>
        <w:t>Main ideas by discussing recordings.</w:t>
      </w:r>
    </w:p>
    <w:p w:rsidR="00CA32A3" w:rsidRPr="008B1DB2" w:rsidRDefault="00CA32A3" w:rsidP="00CA32A3">
      <w:pPr>
        <w:numPr>
          <w:ilvl w:val="2"/>
          <w:numId w:val="2"/>
        </w:numPr>
        <w:rPr>
          <w:sz w:val="22"/>
        </w:rPr>
      </w:pPr>
      <w:r>
        <w:rPr>
          <w:sz w:val="22"/>
        </w:rPr>
        <w:t>S</w:t>
      </w:r>
      <w:r w:rsidRPr="008B1DB2">
        <w:rPr>
          <w:sz w:val="22"/>
        </w:rPr>
        <w:t>tressed words</w:t>
      </w:r>
      <w:r>
        <w:rPr>
          <w:sz w:val="22"/>
        </w:rPr>
        <w:t xml:space="preserve"> by identifying them in writing.</w:t>
      </w:r>
    </w:p>
    <w:p w:rsidR="00CA32A3" w:rsidRPr="008B1DB2" w:rsidRDefault="00CA32A3" w:rsidP="00CA32A3">
      <w:pPr>
        <w:numPr>
          <w:ilvl w:val="2"/>
          <w:numId w:val="2"/>
        </w:numPr>
        <w:rPr>
          <w:sz w:val="22"/>
        </w:rPr>
      </w:pPr>
      <w:r>
        <w:rPr>
          <w:sz w:val="22"/>
        </w:rPr>
        <w:t>K</w:t>
      </w:r>
      <w:r w:rsidRPr="008B1DB2">
        <w:rPr>
          <w:sz w:val="22"/>
        </w:rPr>
        <w:t>ey i</w:t>
      </w:r>
      <w:r>
        <w:rPr>
          <w:sz w:val="22"/>
        </w:rPr>
        <w:t>deas and transitions by taking notes or filling in an outline or a chart.</w:t>
      </w:r>
    </w:p>
    <w:p w:rsidR="00423EAA" w:rsidRPr="00CA32A3" w:rsidRDefault="00CA32A3" w:rsidP="00CA32A3">
      <w:pPr>
        <w:numPr>
          <w:ilvl w:val="2"/>
          <w:numId w:val="2"/>
        </w:numPr>
        <w:rPr>
          <w:sz w:val="22"/>
        </w:rPr>
      </w:pPr>
      <w:r>
        <w:rPr>
          <w:sz w:val="22"/>
        </w:rPr>
        <w:t>Contractions and reductions by completing fill-in-the-blank exercises.</w:t>
      </w:r>
    </w:p>
    <w:p w:rsidR="00992BF3" w:rsidRDefault="00C87DF3" w:rsidP="00423EAA">
      <w:pPr>
        <w:spacing w:before="240"/>
        <w:rPr>
          <w:b/>
        </w:rPr>
      </w:pPr>
      <w:r w:rsidRPr="00DC76E2">
        <w:rPr>
          <w:b/>
        </w:rPr>
        <w:t>Speakin</w:t>
      </w:r>
      <w:r w:rsidR="00992BF3">
        <w:rPr>
          <w:b/>
        </w:rPr>
        <w:t>g:</w:t>
      </w:r>
      <w:r w:rsidR="00992BF3" w:rsidRPr="00992BF3">
        <w:rPr>
          <w:b/>
        </w:rPr>
        <w:t xml:space="preserve"> </w:t>
      </w:r>
      <w:r w:rsidR="00785ED8">
        <w:rPr>
          <w:b/>
        </w:rPr>
        <w:tab/>
      </w:r>
      <w:r w:rsidR="00992BF3">
        <w:rPr>
          <w:b/>
        </w:rPr>
        <w:tab/>
        <w:t>By the end of this class, you will be able to:</w:t>
      </w:r>
    </w:p>
    <w:p w:rsidR="00CA32A3" w:rsidRPr="008B1DB2" w:rsidRDefault="00CA32A3" w:rsidP="00CA32A3">
      <w:pPr>
        <w:rPr>
          <w:sz w:val="14"/>
          <w:szCs w:val="16"/>
        </w:rPr>
      </w:pPr>
    </w:p>
    <w:p w:rsidR="00CA32A3" w:rsidRPr="008B1DB2" w:rsidRDefault="00CA32A3" w:rsidP="00CA32A3">
      <w:pPr>
        <w:numPr>
          <w:ilvl w:val="2"/>
          <w:numId w:val="2"/>
        </w:numPr>
        <w:rPr>
          <w:sz w:val="22"/>
        </w:rPr>
      </w:pPr>
      <w:r w:rsidRPr="008B1DB2">
        <w:rPr>
          <w:sz w:val="22"/>
        </w:rPr>
        <w:t xml:space="preserve">Use </w:t>
      </w:r>
      <w:r>
        <w:rPr>
          <w:sz w:val="22"/>
        </w:rPr>
        <w:t>common phrases and other strategies</w:t>
      </w:r>
      <w:r w:rsidRPr="008B1DB2">
        <w:rPr>
          <w:sz w:val="22"/>
        </w:rPr>
        <w:t xml:space="preserve"> to begin and end, continue, or po</w:t>
      </w:r>
      <w:r>
        <w:rPr>
          <w:sz w:val="22"/>
        </w:rPr>
        <w:t>litely interrupt a conversation.</w:t>
      </w:r>
    </w:p>
    <w:p w:rsidR="00CA32A3" w:rsidRPr="0029175E" w:rsidRDefault="00CA32A3" w:rsidP="00CA32A3">
      <w:pPr>
        <w:numPr>
          <w:ilvl w:val="2"/>
          <w:numId w:val="2"/>
        </w:numPr>
        <w:rPr>
          <w:sz w:val="22"/>
        </w:rPr>
      </w:pPr>
      <w:r w:rsidRPr="008B1DB2">
        <w:rPr>
          <w:sz w:val="22"/>
        </w:rPr>
        <w:t xml:space="preserve">Express your opinion and agree or </w:t>
      </w:r>
      <w:r w:rsidRPr="0029175E">
        <w:rPr>
          <w:sz w:val="22"/>
        </w:rPr>
        <w:t>disagree in a group discussion.</w:t>
      </w:r>
    </w:p>
    <w:p w:rsidR="00CA32A3" w:rsidRPr="0029175E" w:rsidRDefault="00CA32A3" w:rsidP="00CA32A3">
      <w:pPr>
        <w:numPr>
          <w:ilvl w:val="2"/>
          <w:numId w:val="2"/>
        </w:numPr>
        <w:rPr>
          <w:sz w:val="22"/>
        </w:rPr>
      </w:pPr>
      <w:r w:rsidRPr="0029175E">
        <w:rPr>
          <w:sz w:val="22"/>
        </w:rPr>
        <w:t>Explain a four to five step process using transitions.</w:t>
      </w:r>
    </w:p>
    <w:p w:rsidR="00CA32A3" w:rsidRDefault="00CA32A3" w:rsidP="00CA32A3">
      <w:pPr>
        <w:numPr>
          <w:ilvl w:val="2"/>
          <w:numId w:val="2"/>
        </w:numPr>
        <w:rPr>
          <w:sz w:val="22"/>
        </w:rPr>
      </w:pPr>
      <w:r w:rsidRPr="008B1DB2">
        <w:rPr>
          <w:sz w:val="22"/>
        </w:rPr>
        <w:t xml:space="preserve">Report information gathered from an interview or </w:t>
      </w:r>
      <w:r>
        <w:rPr>
          <w:sz w:val="22"/>
        </w:rPr>
        <w:t>group discussion.</w:t>
      </w:r>
    </w:p>
    <w:p w:rsidR="00CA32A3" w:rsidRPr="008B1DB2" w:rsidRDefault="00CA32A3" w:rsidP="00CA32A3">
      <w:pPr>
        <w:numPr>
          <w:ilvl w:val="2"/>
          <w:numId w:val="2"/>
        </w:numPr>
        <w:rPr>
          <w:sz w:val="22"/>
        </w:rPr>
      </w:pPr>
      <w:r w:rsidRPr="008B1DB2">
        <w:rPr>
          <w:sz w:val="22"/>
        </w:rPr>
        <w:t>Use specific types of questions to ask fo</w:t>
      </w:r>
      <w:r>
        <w:rPr>
          <w:sz w:val="22"/>
        </w:rPr>
        <w:t>r clarification or confirmation.</w:t>
      </w:r>
    </w:p>
    <w:p w:rsidR="00423EAA" w:rsidRPr="00CA32A3" w:rsidRDefault="00CA32A3" w:rsidP="00CA32A3">
      <w:pPr>
        <w:numPr>
          <w:ilvl w:val="2"/>
          <w:numId w:val="2"/>
        </w:numPr>
        <w:rPr>
          <w:sz w:val="22"/>
        </w:rPr>
      </w:pPr>
      <w:r w:rsidRPr="008B1DB2">
        <w:rPr>
          <w:sz w:val="22"/>
        </w:rPr>
        <w:t>Retell a story in your own words after cl</w:t>
      </w:r>
      <w:r>
        <w:rPr>
          <w:sz w:val="22"/>
        </w:rPr>
        <w:t>arifying and confirming meaning.</w:t>
      </w:r>
    </w:p>
    <w:p w:rsidR="00CA32A3" w:rsidRDefault="00CA32A3" w:rsidP="00423EAA">
      <w:pPr>
        <w:spacing w:before="240"/>
        <w:rPr>
          <w:b/>
        </w:rPr>
      </w:pPr>
    </w:p>
    <w:p w:rsidR="00CA32A3" w:rsidRDefault="00CA32A3" w:rsidP="00423EAA">
      <w:pPr>
        <w:spacing w:before="240"/>
        <w:rPr>
          <w:b/>
        </w:rPr>
      </w:pPr>
    </w:p>
    <w:p w:rsidR="004322EE" w:rsidRDefault="00780CEB" w:rsidP="00423EAA">
      <w:pPr>
        <w:spacing w:before="240"/>
        <w:rPr>
          <w:b/>
        </w:rPr>
      </w:pPr>
      <w:r>
        <w:rPr>
          <w:b/>
        </w:rPr>
        <w:lastRenderedPageBreak/>
        <w:t>Pro</w:t>
      </w:r>
      <w:r w:rsidR="00E91C74" w:rsidRPr="00DC76E2">
        <w:rPr>
          <w:b/>
        </w:rPr>
        <w:t>nunciation</w:t>
      </w:r>
      <w:r w:rsidR="00992BF3">
        <w:rPr>
          <w:b/>
        </w:rPr>
        <w:t>:</w:t>
      </w:r>
      <w:r w:rsidR="00992BF3">
        <w:rPr>
          <w:b/>
        </w:rPr>
        <w:tab/>
        <w:t xml:space="preserve">By the end of this class, you will </w:t>
      </w:r>
      <w:r w:rsidR="005E3A26">
        <w:rPr>
          <w:b/>
        </w:rPr>
        <w:t>be able</w:t>
      </w:r>
      <w:r w:rsidR="00112D29">
        <w:rPr>
          <w:b/>
        </w:rPr>
        <w:t xml:space="preserve"> to</w:t>
      </w:r>
      <w:r w:rsidR="00E25467">
        <w:rPr>
          <w:b/>
        </w:rPr>
        <w:t>:</w:t>
      </w:r>
    </w:p>
    <w:p w:rsidR="00CA32A3" w:rsidRDefault="00CA32A3" w:rsidP="00423EAA">
      <w:pPr>
        <w:spacing w:before="240"/>
        <w:rPr>
          <w:b/>
        </w:rPr>
      </w:pPr>
    </w:p>
    <w:p w:rsidR="00CA32A3" w:rsidRDefault="00CA32A3" w:rsidP="00CA32A3">
      <w:pPr>
        <w:numPr>
          <w:ilvl w:val="2"/>
          <w:numId w:val="2"/>
        </w:numPr>
        <w:rPr>
          <w:sz w:val="22"/>
        </w:rPr>
      </w:pPr>
      <w:r>
        <w:rPr>
          <w:sz w:val="22"/>
        </w:rPr>
        <w:t xml:space="preserve">Use strategies to improve production of </w:t>
      </w:r>
      <w:r w:rsidRPr="008B1DB2">
        <w:rPr>
          <w:sz w:val="22"/>
        </w:rPr>
        <w:t>difficult vowel and consonant sounds.</w:t>
      </w:r>
    </w:p>
    <w:p w:rsidR="00CA32A3" w:rsidRPr="0080004B" w:rsidRDefault="00CA32A3" w:rsidP="00CA32A3">
      <w:pPr>
        <w:numPr>
          <w:ilvl w:val="2"/>
          <w:numId w:val="2"/>
        </w:numPr>
        <w:rPr>
          <w:sz w:val="22"/>
        </w:rPr>
      </w:pPr>
      <w:r w:rsidRPr="008B1DB2">
        <w:rPr>
          <w:sz w:val="22"/>
        </w:rPr>
        <w:t xml:space="preserve">Pronounce </w:t>
      </w:r>
      <w:r w:rsidRPr="008B1DB2">
        <w:rPr>
          <w:i/>
          <w:sz w:val="22"/>
        </w:rPr>
        <w:t>-ed</w:t>
      </w:r>
      <w:r w:rsidRPr="008B1DB2">
        <w:rPr>
          <w:sz w:val="22"/>
        </w:rPr>
        <w:t xml:space="preserve"> </w:t>
      </w:r>
      <w:r>
        <w:rPr>
          <w:sz w:val="22"/>
        </w:rPr>
        <w:t>(</w:t>
      </w:r>
      <w:r w:rsidRPr="008607A6">
        <w:rPr>
          <w:i/>
          <w:sz w:val="22"/>
        </w:rPr>
        <w:t>/t/, /d/, /</w:t>
      </w:r>
      <w:r>
        <w:rPr>
          <w:i/>
          <w:sz w:val="22"/>
        </w:rPr>
        <w:t>i</w:t>
      </w:r>
      <w:r w:rsidRPr="008607A6">
        <w:rPr>
          <w:i/>
          <w:sz w:val="22"/>
        </w:rPr>
        <w:t>d/</w:t>
      </w:r>
      <w:r>
        <w:rPr>
          <w:sz w:val="22"/>
        </w:rPr>
        <w:t xml:space="preserve">) </w:t>
      </w:r>
      <w:r w:rsidRPr="008B1DB2">
        <w:rPr>
          <w:sz w:val="22"/>
        </w:rPr>
        <w:t xml:space="preserve">and </w:t>
      </w:r>
      <w:r w:rsidRPr="008B1DB2">
        <w:rPr>
          <w:i/>
          <w:sz w:val="22"/>
        </w:rPr>
        <w:t>-s</w:t>
      </w:r>
      <w:r w:rsidRPr="008B1DB2">
        <w:rPr>
          <w:sz w:val="22"/>
        </w:rPr>
        <w:t xml:space="preserve"> </w:t>
      </w:r>
      <w:r>
        <w:rPr>
          <w:sz w:val="22"/>
        </w:rPr>
        <w:t>(</w:t>
      </w:r>
      <w:r w:rsidRPr="008607A6">
        <w:rPr>
          <w:i/>
          <w:sz w:val="22"/>
        </w:rPr>
        <w:t>/s/, /z/, /iz/</w:t>
      </w:r>
      <w:r>
        <w:rPr>
          <w:sz w:val="22"/>
        </w:rPr>
        <w:t xml:space="preserve">) </w:t>
      </w:r>
      <w:r w:rsidRPr="008B1DB2">
        <w:rPr>
          <w:sz w:val="22"/>
        </w:rPr>
        <w:t>endings correctly.</w:t>
      </w:r>
    </w:p>
    <w:p w:rsidR="00CA32A3" w:rsidRPr="008B1DB2" w:rsidRDefault="00CA32A3" w:rsidP="00CA32A3">
      <w:pPr>
        <w:numPr>
          <w:ilvl w:val="2"/>
          <w:numId w:val="2"/>
        </w:numPr>
        <w:rPr>
          <w:sz w:val="22"/>
        </w:rPr>
      </w:pPr>
      <w:r>
        <w:rPr>
          <w:sz w:val="22"/>
        </w:rPr>
        <w:t>Demonstrate understanding of</w:t>
      </w:r>
      <w:r w:rsidRPr="008B1DB2">
        <w:rPr>
          <w:sz w:val="22"/>
        </w:rPr>
        <w:t xml:space="preserve"> and use stress in words and sentences.</w:t>
      </w:r>
    </w:p>
    <w:p w:rsidR="00CA32A3" w:rsidRPr="008B1DB2" w:rsidRDefault="00CA32A3" w:rsidP="00CA32A3">
      <w:pPr>
        <w:numPr>
          <w:ilvl w:val="2"/>
          <w:numId w:val="2"/>
        </w:numPr>
        <w:rPr>
          <w:sz w:val="22"/>
        </w:rPr>
      </w:pPr>
      <w:r>
        <w:rPr>
          <w:sz w:val="22"/>
        </w:rPr>
        <w:t>Identify rhythm and rhythm groups.</w:t>
      </w:r>
    </w:p>
    <w:p w:rsidR="00CA32A3" w:rsidRDefault="00CA32A3" w:rsidP="00CA32A3">
      <w:pPr>
        <w:numPr>
          <w:ilvl w:val="2"/>
          <w:numId w:val="2"/>
        </w:numPr>
        <w:rPr>
          <w:sz w:val="22"/>
        </w:rPr>
      </w:pPr>
      <w:r>
        <w:rPr>
          <w:sz w:val="22"/>
        </w:rPr>
        <w:t>Identify major patterns of intonation.</w:t>
      </w:r>
    </w:p>
    <w:p w:rsidR="00423EAA" w:rsidRDefault="00423EAA" w:rsidP="00423EAA">
      <w:pPr>
        <w:spacing w:before="240"/>
        <w:rPr>
          <w:b/>
        </w:rPr>
      </w:pPr>
    </w:p>
    <w:p w:rsidR="00CA32A3" w:rsidRPr="008B1DB2" w:rsidRDefault="00CA32A3" w:rsidP="00CA32A3">
      <w:pPr>
        <w:rPr>
          <w:b/>
          <w:sz w:val="22"/>
        </w:rPr>
      </w:pPr>
      <w:r w:rsidRPr="008B1DB2">
        <w:rPr>
          <w:b/>
          <w:sz w:val="22"/>
        </w:rPr>
        <w:t>Grammar and</w:t>
      </w:r>
    </w:p>
    <w:p w:rsidR="00CA32A3" w:rsidRPr="008B1DB2" w:rsidRDefault="00CA32A3" w:rsidP="00CA32A3">
      <w:pPr>
        <w:ind w:left="2160" w:hanging="2160"/>
        <w:rPr>
          <w:b/>
          <w:sz w:val="22"/>
        </w:rPr>
      </w:pPr>
      <w:r w:rsidRPr="008B1DB2">
        <w:rPr>
          <w:b/>
          <w:sz w:val="22"/>
        </w:rPr>
        <w:t>Vocabulary:</w:t>
      </w:r>
      <w:r w:rsidRPr="008B1DB2">
        <w:rPr>
          <w:b/>
          <w:sz w:val="22"/>
        </w:rPr>
        <w:tab/>
        <w:t>By the end of this class, you will be able to</w:t>
      </w:r>
      <w:r>
        <w:rPr>
          <w:b/>
          <w:sz w:val="22"/>
        </w:rPr>
        <w:t xml:space="preserve"> demonstrate understanding of and use</w:t>
      </w:r>
      <w:r w:rsidRPr="008B1DB2">
        <w:rPr>
          <w:b/>
          <w:sz w:val="22"/>
        </w:rPr>
        <w:t>:</w:t>
      </w:r>
    </w:p>
    <w:p w:rsidR="00CA32A3" w:rsidRPr="008B1DB2" w:rsidRDefault="00CA32A3" w:rsidP="00CA32A3">
      <w:pPr>
        <w:rPr>
          <w:sz w:val="14"/>
          <w:szCs w:val="16"/>
        </w:rPr>
      </w:pPr>
    </w:p>
    <w:p w:rsidR="00CA32A3" w:rsidRPr="008B1DB2" w:rsidRDefault="00CA32A3" w:rsidP="00CA32A3">
      <w:pPr>
        <w:numPr>
          <w:ilvl w:val="2"/>
          <w:numId w:val="2"/>
        </w:numPr>
        <w:rPr>
          <w:sz w:val="22"/>
        </w:rPr>
      </w:pPr>
      <w:r>
        <w:rPr>
          <w:sz w:val="22"/>
        </w:rPr>
        <w:t xml:space="preserve">Vocabulary words and phrasal verbs on topics in </w:t>
      </w:r>
      <w:r>
        <w:rPr>
          <w:i/>
          <w:sz w:val="22"/>
        </w:rPr>
        <w:t>Interactions 2</w:t>
      </w:r>
      <w:r>
        <w:rPr>
          <w:sz w:val="22"/>
        </w:rPr>
        <w:t xml:space="preserve"> (e.g., household chores and education).</w:t>
      </w:r>
    </w:p>
    <w:p w:rsidR="00CA32A3" w:rsidRDefault="00CA32A3" w:rsidP="00CA32A3">
      <w:pPr>
        <w:numPr>
          <w:ilvl w:val="2"/>
          <w:numId w:val="2"/>
        </w:numPr>
        <w:rPr>
          <w:sz w:val="22"/>
        </w:rPr>
      </w:pPr>
      <w:r>
        <w:rPr>
          <w:sz w:val="22"/>
        </w:rPr>
        <w:t>Modals and related expressions to ask polite questions, state preferences, express obligations and prohibitions, and to give advice.</w:t>
      </w:r>
    </w:p>
    <w:p w:rsidR="00CA32A3" w:rsidRDefault="00CA32A3" w:rsidP="00CA32A3">
      <w:pPr>
        <w:numPr>
          <w:ilvl w:val="2"/>
          <w:numId w:val="2"/>
        </w:numPr>
        <w:rPr>
          <w:sz w:val="22"/>
        </w:rPr>
      </w:pPr>
      <w:r>
        <w:rPr>
          <w:sz w:val="22"/>
        </w:rPr>
        <w:t>Conditional sentences to explain unreal situations (e.g., If I were …, I would …).</w:t>
      </w:r>
    </w:p>
    <w:p w:rsidR="00CA32A3" w:rsidRPr="008B1DB2" w:rsidRDefault="00CA32A3" w:rsidP="00CA32A3">
      <w:pPr>
        <w:numPr>
          <w:ilvl w:val="2"/>
          <w:numId w:val="2"/>
        </w:numPr>
        <w:rPr>
          <w:sz w:val="22"/>
        </w:rPr>
      </w:pPr>
      <w:r>
        <w:rPr>
          <w:sz w:val="22"/>
        </w:rPr>
        <w:t>Comparatives, superlative, and equatives to discuss choices and alternatives (e.g., taller than, the most expensive, as smart as).</w:t>
      </w:r>
    </w:p>
    <w:p w:rsidR="00423EAA" w:rsidRDefault="00423EAA" w:rsidP="00CA32A3"/>
    <w:p w:rsidR="00A36A07" w:rsidRDefault="00A36A07" w:rsidP="00A231D5">
      <w:pPr>
        <w:pStyle w:val="NoSpacing"/>
        <w:spacing w:before="240"/>
        <w:rPr>
          <w:b/>
          <w:sz w:val="32"/>
          <w:szCs w:val="32"/>
          <w:bdr w:val="double" w:sz="4" w:space="0" w:color="auto"/>
        </w:rPr>
      </w:pPr>
      <w:r>
        <w:rPr>
          <w:b/>
          <w:sz w:val="32"/>
          <w:szCs w:val="32"/>
          <w:bdr w:val="double" w:sz="4" w:space="0" w:color="auto"/>
        </w:rPr>
        <w:t>Attendance</w:t>
      </w:r>
    </w:p>
    <w:p w:rsidR="00A36A07" w:rsidRPr="00A36A07" w:rsidRDefault="00A36A07" w:rsidP="00A36A07">
      <w:pPr>
        <w:pStyle w:val="NoSpacing"/>
        <w:spacing w:before="240"/>
        <w:rPr>
          <w:rStyle w:val="Emphasis"/>
          <w:i w:val="0"/>
        </w:rPr>
      </w:pPr>
      <w:r w:rsidRPr="00A231D5">
        <w:rPr>
          <w:rStyle w:val="Emphasis"/>
          <w:b/>
          <w:i w:val="0"/>
        </w:rPr>
        <w:t>Absences</w:t>
      </w:r>
      <w:r w:rsidR="00F408DE">
        <w:rPr>
          <w:rStyle w:val="Emphasis"/>
          <w:b/>
          <w:i w:val="0"/>
        </w:rPr>
        <w:t>:</w:t>
      </w:r>
      <w:r w:rsidRPr="001B4328">
        <w:rPr>
          <w:rStyle w:val="Emphasis"/>
          <w:i w:val="0"/>
        </w:rPr>
        <w:tab/>
      </w:r>
      <w:r w:rsidRPr="00A36A07">
        <w:rPr>
          <w:rStyle w:val="Emphasis"/>
          <w:i w:val="0"/>
        </w:rPr>
        <w:t>You need to come to class every day.</w:t>
      </w:r>
    </w:p>
    <w:p w:rsidR="00A36A07" w:rsidRDefault="00A36A07" w:rsidP="00A36A07">
      <w:pPr>
        <w:pStyle w:val="NoSpacing"/>
      </w:pPr>
      <w:r>
        <w:rPr>
          <w:rStyle w:val="Emphasis"/>
          <w:i w:val="0"/>
        </w:rPr>
        <w:tab/>
      </w:r>
      <w:r>
        <w:rPr>
          <w:rStyle w:val="Emphasis"/>
          <w:i w:val="0"/>
        </w:rPr>
        <w:tab/>
      </w:r>
      <w:r w:rsidRPr="00E767B0">
        <w:rPr>
          <w:rStyle w:val="Emphasis"/>
          <w:i w:val="0"/>
        </w:rPr>
        <w:t xml:space="preserve">Your teacher takes attendance every </w:t>
      </w:r>
      <w:r w:rsidR="00414DE7">
        <w:rPr>
          <w:rStyle w:val="Emphasis"/>
          <w:i w:val="0"/>
        </w:rPr>
        <w:t>day</w:t>
      </w:r>
      <w:r>
        <w:rPr>
          <w:rStyle w:val="Emphasis"/>
          <w:i w:val="0"/>
        </w:rPr>
        <w:t xml:space="preserve"> at </w:t>
      </w:r>
      <w:r w:rsidR="00115C54">
        <w:rPr>
          <w:rStyle w:val="Emphasis"/>
          <w:i w:val="0"/>
        </w:rPr>
        <w:t>the beginning of class</w:t>
      </w:r>
      <w:r w:rsidRPr="00E767B0">
        <w:t>.</w:t>
      </w:r>
    </w:p>
    <w:p w:rsidR="00A36A07" w:rsidRDefault="00A36A07" w:rsidP="00A36A07">
      <w:pPr>
        <w:pStyle w:val="NoSpacing"/>
      </w:pPr>
      <w:r>
        <w:tab/>
      </w:r>
      <w:r>
        <w:tab/>
        <w:t>If you are not in class, your teacher will mark you</w:t>
      </w:r>
      <w:r w:rsidR="00F76431">
        <w:t xml:space="preserve"> as</w:t>
      </w:r>
      <w:r>
        <w:t xml:space="preserve"> </w:t>
      </w:r>
      <w:r w:rsidR="00F76431" w:rsidRPr="00A231D5">
        <w:rPr>
          <w:b/>
          <w:i/>
        </w:rPr>
        <w:t>A</w:t>
      </w:r>
      <w:r w:rsidRPr="00A231D5">
        <w:rPr>
          <w:b/>
          <w:i/>
        </w:rPr>
        <w:t>bsent</w:t>
      </w:r>
      <w:r w:rsidRPr="00F76431">
        <w:rPr>
          <w:b/>
        </w:rPr>
        <w:t>.</w:t>
      </w:r>
    </w:p>
    <w:p w:rsidR="00A36A07" w:rsidRPr="00A231D5" w:rsidRDefault="00A36A07" w:rsidP="00A36A07">
      <w:pPr>
        <w:pStyle w:val="NoSpacing"/>
      </w:pPr>
      <w:r>
        <w:tab/>
      </w:r>
      <w:r>
        <w:tab/>
        <w:t xml:space="preserve">If you are sick, stay home or go to a doctor, but you are </w:t>
      </w:r>
      <w:r w:rsidRPr="00A231D5">
        <w:t xml:space="preserve">still </w:t>
      </w:r>
      <w:r w:rsidRPr="00096362">
        <w:rPr>
          <w:b/>
          <w:i/>
        </w:rPr>
        <w:t>Absent</w:t>
      </w:r>
      <w:r w:rsidRPr="00A231D5">
        <w:t>.</w:t>
      </w:r>
    </w:p>
    <w:p w:rsidR="00A36A07" w:rsidRDefault="00A36A07" w:rsidP="00A36A07">
      <w:pPr>
        <w:pStyle w:val="NoSpacing"/>
      </w:pPr>
      <w:r>
        <w:rPr>
          <w:rStyle w:val="Emphasis"/>
          <w:b/>
        </w:rPr>
        <w:tab/>
      </w:r>
      <w:r>
        <w:rPr>
          <w:rStyle w:val="Emphasis"/>
          <w:b/>
          <w:i w:val="0"/>
        </w:rPr>
        <w:tab/>
      </w:r>
      <w:r>
        <w:t xml:space="preserve">There are </w:t>
      </w:r>
      <w:r w:rsidRPr="00D04900">
        <w:rPr>
          <w:b/>
        </w:rPr>
        <w:t>NO EXCUSED ABSENCES</w:t>
      </w:r>
      <w:r>
        <w:t>.</w:t>
      </w:r>
    </w:p>
    <w:p w:rsidR="00A36A07" w:rsidRDefault="00A36A07" w:rsidP="00A36A07">
      <w:pPr>
        <w:pStyle w:val="NoSpacing"/>
        <w:spacing w:before="240"/>
        <w:rPr>
          <w:rStyle w:val="Emphasis"/>
          <w:b/>
          <w:i w:val="0"/>
          <w:iCs w:val="0"/>
        </w:rPr>
      </w:pPr>
      <w:r w:rsidRPr="00A231D5">
        <w:rPr>
          <w:rStyle w:val="Emphasis"/>
          <w:b/>
          <w:i w:val="0"/>
          <w:iCs w:val="0"/>
        </w:rPr>
        <w:t>Lateness</w:t>
      </w:r>
      <w:r w:rsidR="00F408DE">
        <w:rPr>
          <w:rStyle w:val="Emphasis"/>
          <w:b/>
          <w:i w:val="0"/>
          <w:iCs w:val="0"/>
        </w:rPr>
        <w:t>:</w:t>
      </w:r>
      <w:r w:rsidR="00115C54">
        <w:rPr>
          <w:rStyle w:val="Emphasis"/>
          <w:i w:val="0"/>
          <w:iCs w:val="0"/>
        </w:rPr>
        <w:tab/>
        <w:t xml:space="preserve">If you </w:t>
      </w:r>
      <w:r w:rsidR="00096362">
        <w:rPr>
          <w:rStyle w:val="Emphasis"/>
          <w:i w:val="0"/>
          <w:iCs w:val="0"/>
        </w:rPr>
        <w:t>come</w:t>
      </w:r>
      <w:r w:rsidR="00AE6869">
        <w:rPr>
          <w:rStyle w:val="Emphasis"/>
          <w:i w:val="0"/>
          <w:iCs w:val="0"/>
        </w:rPr>
        <w:t xml:space="preserve"> to class</w:t>
      </w:r>
      <w:r w:rsidR="00096362">
        <w:rPr>
          <w:rStyle w:val="Emphasis"/>
          <w:i w:val="0"/>
          <w:iCs w:val="0"/>
        </w:rPr>
        <w:t xml:space="preserve"> after attendance</w:t>
      </w:r>
      <w:r w:rsidRPr="00F04AF3">
        <w:rPr>
          <w:rStyle w:val="Emphasis"/>
          <w:i w:val="0"/>
          <w:iCs w:val="0"/>
        </w:rPr>
        <w:t>, your teacher will mark you</w:t>
      </w:r>
      <w:r w:rsidR="00F76431">
        <w:rPr>
          <w:rStyle w:val="Emphasis"/>
          <w:i w:val="0"/>
          <w:iCs w:val="0"/>
        </w:rPr>
        <w:t xml:space="preserve"> as</w:t>
      </w:r>
      <w:r w:rsidRPr="00F04AF3">
        <w:rPr>
          <w:rStyle w:val="Emphasis"/>
          <w:i w:val="0"/>
          <w:iCs w:val="0"/>
        </w:rPr>
        <w:t xml:space="preserve"> </w:t>
      </w:r>
      <w:r w:rsidRPr="00A231D5">
        <w:rPr>
          <w:rStyle w:val="Emphasis"/>
          <w:b/>
          <w:iCs w:val="0"/>
        </w:rPr>
        <w:t>Late</w:t>
      </w:r>
      <w:r>
        <w:rPr>
          <w:rStyle w:val="Emphasis"/>
          <w:b/>
          <w:i w:val="0"/>
          <w:iCs w:val="0"/>
        </w:rPr>
        <w:t>.</w:t>
      </w:r>
    </w:p>
    <w:p w:rsidR="00A36A07" w:rsidRDefault="00115C54" w:rsidP="00A36A07">
      <w:pPr>
        <w:pStyle w:val="NoSpacing"/>
        <w:rPr>
          <w:rStyle w:val="Emphasis"/>
          <w:b/>
          <w:i w:val="0"/>
          <w:iCs w:val="0"/>
        </w:rPr>
      </w:pPr>
      <w:r>
        <w:rPr>
          <w:rStyle w:val="Emphasis"/>
          <w:i w:val="0"/>
          <w:iCs w:val="0"/>
        </w:rPr>
        <w:tab/>
      </w:r>
      <w:r>
        <w:rPr>
          <w:rStyle w:val="Emphasis"/>
          <w:i w:val="0"/>
          <w:iCs w:val="0"/>
        </w:rPr>
        <w:tab/>
        <w:t xml:space="preserve">If you </w:t>
      </w:r>
      <w:r w:rsidR="00AE6869">
        <w:rPr>
          <w:rStyle w:val="Emphasis"/>
          <w:i w:val="0"/>
          <w:iCs w:val="0"/>
        </w:rPr>
        <w:t>ar</w:t>
      </w:r>
      <w:r>
        <w:rPr>
          <w:rStyle w:val="Emphasis"/>
          <w:i w:val="0"/>
          <w:iCs w:val="0"/>
        </w:rPr>
        <w:t xml:space="preserve">e </w:t>
      </w:r>
      <w:r w:rsidR="00AE6869">
        <w:rPr>
          <w:rStyle w:val="Emphasis"/>
          <w:i w:val="0"/>
          <w:iCs w:val="0"/>
        </w:rPr>
        <w:t>1</w:t>
      </w:r>
      <w:r>
        <w:rPr>
          <w:rStyle w:val="Emphasis"/>
          <w:i w:val="0"/>
          <w:iCs w:val="0"/>
        </w:rPr>
        <w:t>5 minutes late</w:t>
      </w:r>
      <w:r w:rsidR="00A36A07">
        <w:rPr>
          <w:rStyle w:val="Emphasis"/>
          <w:i w:val="0"/>
          <w:iCs w:val="0"/>
        </w:rPr>
        <w:t>, your teacher will mark you</w:t>
      </w:r>
      <w:r w:rsidR="00AE6869">
        <w:rPr>
          <w:rStyle w:val="Emphasis"/>
          <w:i w:val="0"/>
          <w:iCs w:val="0"/>
        </w:rPr>
        <w:t xml:space="preserve"> as</w:t>
      </w:r>
      <w:r w:rsidR="00F76431">
        <w:rPr>
          <w:rStyle w:val="Emphasis"/>
          <w:i w:val="0"/>
          <w:iCs w:val="0"/>
        </w:rPr>
        <w:t xml:space="preserve"> </w:t>
      </w:r>
      <w:r w:rsidR="00A36A07" w:rsidRPr="00A231D5">
        <w:rPr>
          <w:rStyle w:val="Emphasis"/>
          <w:b/>
          <w:iCs w:val="0"/>
        </w:rPr>
        <w:t>Absent</w:t>
      </w:r>
      <w:r w:rsidR="00A36A07" w:rsidRPr="00F04AF3">
        <w:rPr>
          <w:rStyle w:val="Emphasis"/>
          <w:b/>
          <w:i w:val="0"/>
          <w:iCs w:val="0"/>
        </w:rPr>
        <w:t>.</w:t>
      </w:r>
    </w:p>
    <w:p w:rsidR="00F76431" w:rsidRDefault="00F76431" w:rsidP="00F76431">
      <w:pPr>
        <w:pStyle w:val="NoSpacing"/>
        <w:rPr>
          <w:rStyle w:val="Emphasis"/>
          <w:i w:val="0"/>
          <w:iCs w:val="0"/>
        </w:rPr>
      </w:pPr>
      <w:r w:rsidRPr="00F04AF3">
        <w:rPr>
          <w:rStyle w:val="Emphasis"/>
          <w:i w:val="0"/>
          <w:iCs w:val="0"/>
        </w:rPr>
        <w:tab/>
      </w:r>
      <w:r w:rsidRPr="00F04AF3">
        <w:rPr>
          <w:rStyle w:val="Emphasis"/>
          <w:i w:val="0"/>
          <w:iCs w:val="0"/>
        </w:rPr>
        <w:tab/>
        <w:t xml:space="preserve">Three </w:t>
      </w:r>
      <w:r w:rsidRPr="00096362">
        <w:rPr>
          <w:rStyle w:val="Emphasis"/>
          <w:b/>
          <w:iCs w:val="0"/>
        </w:rPr>
        <w:t>Late</w:t>
      </w:r>
      <w:r w:rsidRPr="00F04AF3">
        <w:rPr>
          <w:rStyle w:val="Emphasis"/>
          <w:i w:val="0"/>
          <w:iCs w:val="0"/>
        </w:rPr>
        <w:t xml:space="preserve"> marks i</w:t>
      </w:r>
      <w:r>
        <w:rPr>
          <w:rStyle w:val="Emphasis"/>
          <w:i w:val="0"/>
          <w:iCs w:val="0"/>
        </w:rPr>
        <w:t xml:space="preserve">s the same as one </w:t>
      </w:r>
      <w:r w:rsidRPr="00096362">
        <w:rPr>
          <w:rStyle w:val="Emphasis"/>
          <w:b/>
          <w:iCs w:val="0"/>
        </w:rPr>
        <w:t>Absen</w:t>
      </w:r>
      <w:r w:rsidR="00A231D5" w:rsidRPr="00096362">
        <w:rPr>
          <w:rStyle w:val="Emphasis"/>
          <w:b/>
          <w:iCs w:val="0"/>
        </w:rPr>
        <w:t>t</w:t>
      </w:r>
      <w:r>
        <w:rPr>
          <w:rStyle w:val="Emphasis"/>
          <w:i w:val="0"/>
          <w:iCs w:val="0"/>
        </w:rPr>
        <w:t xml:space="preserve"> mark:</w:t>
      </w:r>
    </w:p>
    <w:p w:rsidR="00F76431" w:rsidRPr="00F76431" w:rsidRDefault="00F76431" w:rsidP="00F76431">
      <w:pPr>
        <w:pStyle w:val="NoSpacing"/>
        <w:rPr>
          <w:rStyle w:val="Emphasis"/>
          <w:b/>
          <w:i w:val="0"/>
          <w:iCs w:val="0"/>
        </w:rPr>
      </w:pPr>
      <w:r>
        <w:rPr>
          <w:rStyle w:val="Emphasis"/>
          <w:i w:val="0"/>
          <w:iCs w:val="0"/>
        </w:rPr>
        <w:tab/>
      </w:r>
      <w:r>
        <w:rPr>
          <w:rStyle w:val="Emphasis"/>
          <w:i w:val="0"/>
          <w:iCs w:val="0"/>
        </w:rPr>
        <w:tab/>
      </w:r>
      <w:r>
        <w:rPr>
          <w:rStyle w:val="Emphasis"/>
          <w:i w:val="0"/>
          <w:iCs w:val="0"/>
        </w:rPr>
        <w:tab/>
      </w:r>
      <w:r>
        <w:rPr>
          <w:rStyle w:val="Emphasis"/>
          <w:i w:val="0"/>
          <w:iCs w:val="0"/>
        </w:rPr>
        <w:tab/>
      </w:r>
      <w:r w:rsidRPr="00A231D5">
        <w:rPr>
          <w:rStyle w:val="Emphasis"/>
          <w:b/>
          <w:iCs w:val="0"/>
        </w:rPr>
        <w:t>Late</w:t>
      </w:r>
      <w:r w:rsidRPr="00F76431">
        <w:rPr>
          <w:rStyle w:val="Emphasis"/>
          <w:b/>
          <w:i w:val="0"/>
          <w:iCs w:val="0"/>
        </w:rPr>
        <w:t xml:space="preserve"> + </w:t>
      </w:r>
      <w:r w:rsidRPr="00A231D5">
        <w:rPr>
          <w:rStyle w:val="Emphasis"/>
          <w:b/>
          <w:iCs w:val="0"/>
        </w:rPr>
        <w:t>Late</w:t>
      </w:r>
      <w:r w:rsidRPr="00F76431">
        <w:rPr>
          <w:rStyle w:val="Emphasis"/>
          <w:b/>
          <w:i w:val="0"/>
          <w:iCs w:val="0"/>
        </w:rPr>
        <w:t xml:space="preserve"> + </w:t>
      </w:r>
      <w:r w:rsidRPr="00A231D5">
        <w:rPr>
          <w:rStyle w:val="Emphasis"/>
          <w:b/>
          <w:iCs w:val="0"/>
        </w:rPr>
        <w:t>Late</w:t>
      </w:r>
      <w:r w:rsidRPr="00F76431">
        <w:rPr>
          <w:rStyle w:val="Emphasis"/>
          <w:b/>
          <w:i w:val="0"/>
          <w:iCs w:val="0"/>
        </w:rPr>
        <w:t xml:space="preserve"> = </w:t>
      </w:r>
      <w:r w:rsidRPr="00A231D5">
        <w:rPr>
          <w:rStyle w:val="Emphasis"/>
          <w:b/>
          <w:iCs w:val="0"/>
        </w:rPr>
        <w:t>Absent</w:t>
      </w:r>
    </w:p>
    <w:p w:rsidR="00A36A07" w:rsidRDefault="00A36A07" w:rsidP="001B4328">
      <w:pPr>
        <w:pStyle w:val="NoSpacing"/>
        <w:spacing w:before="240"/>
      </w:pPr>
      <w:r w:rsidRPr="00A231D5">
        <w:rPr>
          <w:rStyle w:val="Emphasis"/>
          <w:b/>
          <w:i w:val="0"/>
        </w:rPr>
        <w:t>Breaks</w:t>
      </w:r>
      <w:r w:rsidR="00F408DE">
        <w:rPr>
          <w:rStyle w:val="Emphasis"/>
          <w:b/>
          <w:i w:val="0"/>
        </w:rPr>
        <w:t>:</w:t>
      </w:r>
      <w:r w:rsidRPr="001B4328">
        <w:rPr>
          <w:rStyle w:val="Emphasis"/>
          <w:i w:val="0"/>
        </w:rPr>
        <w:tab/>
      </w:r>
      <w:r w:rsidR="001B4328" w:rsidRPr="001B4328">
        <w:rPr>
          <w:rStyle w:val="Emphasis"/>
          <w:i w:val="0"/>
        </w:rPr>
        <w:t>Y</w:t>
      </w:r>
      <w:r w:rsidRPr="001B4328">
        <w:t>ou need</w:t>
      </w:r>
      <w:r>
        <w:t xml:space="preserve"> to be in the classroom for </w:t>
      </w:r>
      <w:r w:rsidRPr="00692474">
        <w:rPr>
          <w:b/>
          <w:u w:val="single"/>
        </w:rPr>
        <w:t>all</w:t>
      </w:r>
      <w:r>
        <w:t xml:space="preserve"> of the class.</w:t>
      </w:r>
    </w:p>
    <w:p w:rsidR="00A36A07" w:rsidRDefault="00A36A07" w:rsidP="00A36A07">
      <w:pPr>
        <w:pStyle w:val="NoSpacing"/>
      </w:pPr>
      <w:r>
        <w:tab/>
      </w:r>
      <w:r>
        <w:tab/>
        <w:t xml:space="preserve">There are </w:t>
      </w:r>
      <w:r w:rsidRPr="00011A78">
        <w:rPr>
          <w:b/>
        </w:rPr>
        <w:t xml:space="preserve">NO </w:t>
      </w:r>
      <w:r>
        <w:rPr>
          <w:b/>
        </w:rPr>
        <w:t>BREAKS</w:t>
      </w:r>
      <w:r>
        <w:t>.  Take a break before class or after class.</w:t>
      </w:r>
    </w:p>
    <w:p w:rsidR="00A36A07" w:rsidRPr="001D595C" w:rsidRDefault="00A36A07" w:rsidP="00A36A07">
      <w:pPr>
        <w:pStyle w:val="NoSpacing"/>
      </w:pPr>
      <w:r w:rsidRPr="001D595C">
        <w:tab/>
      </w:r>
      <w:r w:rsidRPr="001D595C">
        <w:tab/>
        <w:t>If you need to use the bathroom, leave quietly and return quickly.</w:t>
      </w:r>
    </w:p>
    <w:p w:rsidR="00414DE7" w:rsidRDefault="00A36A07" w:rsidP="00A36A07">
      <w:pPr>
        <w:pStyle w:val="NoSpacing"/>
      </w:pPr>
      <w:r>
        <w:tab/>
      </w:r>
      <w:r>
        <w:tab/>
      </w:r>
      <w:r w:rsidR="00414DE7">
        <w:t>Y</w:t>
      </w:r>
      <w:r w:rsidR="00F76431">
        <w:t xml:space="preserve">ou </w:t>
      </w:r>
      <w:r w:rsidR="00414DE7">
        <w:t xml:space="preserve">should not </w:t>
      </w:r>
      <w:r w:rsidR="00F76431">
        <w:t>leave class often or leave class for a long time</w:t>
      </w:r>
      <w:r w:rsidR="00414DE7">
        <w:t>.</w:t>
      </w:r>
    </w:p>
    <w:p w:rsidR="00AC7287" w:rsidRDefault="00414DE7" w:rsidP="00A36A07">
      <w:pPr>
        <w:pStyle w:val="NoSpacing"/>
      </w:pPr>
      <w:r>
        <w:tab/>
      </w:r>
      <w:r>
        <w:tab/>
        <w:t>If you do</w:t>
      </w:r>
      <w:r w:rsidR="00F76431">
        <w:t>, yo</w:t>
      </w:r>
      <w:r w:rsidR="00A36A07">
        <w:t>ur teacher</w:t>
      </w:r>
      <w:r>
        <w:t xml:space="preserve"> may</w:t>
      </w:r>
      <w:r w:rsidR="00A36A07">
        <w:t xml:space="preserve"> mark you </w:t>
      </w:r>
      <w:r w:rsidR="00A36A07" w:rsidRPr="00096362">
        <w:rPr>
          <w:b/>
          <w:i/>
        </w:rPr>
        <w:t>Late</w:t>
      </w:r>
      <w:r w:rsidR="00A36A07">
        <w:t xml:space="preserve"> or </w:t>
      </w:r>
      <w:r w:rsidR="00A36A07" w:rsidRPr="00096362">
        <w:rPr>
          <w:b/>
          <w:i/>
        </w:rPr>
        <w:t>Absent</w:t>
      </w:r>
      <w:r w:rsidR="00F76431">
        <w:t>.</w:t>
      </w:r>
    </w:p>
    <w:p w:rsidR="00CA32A3" w:rsidRDefault="00CA32A3" w:rsidP="00A36A07">
      <w:pPr>
        <w:pStyle w:val="NoSpacing"/>
      </w:pPr>
    </w:p>
    <w:p w:rsidR="00CA32A3" w:rsidRDefault="00CA32A3" w:rsidP="00A36A07">
      <w:pPr>
        <w:pStyle w:val="NoSpacing"/>
      </w:pPr>
    </w:p>
    <w:p w:rsidR="00CA32A3" w:rsidRDefault="00CA32A3" w:rsidP="00A36A07">
      <w:pPr>
        <w:pStyle w:val="NoSpacing"/>
      </w:pPr>
    </w:p>
    <w:p w:rsidR="00CA32A3" w:rsidRDefault="00CA32A3" w:rsidP="00A36A07">
      <w:pPr>
        <w:pStyle w:val="NoSpacing"/>
      </w:pPr>
    </w:p>
    <w:p w:rsidR="00CA32A3" w:rsidRDefault="00CA32A3" w:rsidP="00A36A07">
      <w:pPr>
        <w:pStyle w:val="NoSpacing"/>
      </w:pPr>
    </w:p>
    <w:p w:rsidR="00435F81" w:rsidRDefault="00435F81" w:rsidP="00435F81">
      <w:pPr>
        <w:spacing w:before="240" w:after="240"/>
        <w:ind w:left="2160" w:hanging="2160"/>
      </w:pPr>
      <w:r>
        <w:rPr>
          <w:b/>
          <w:sz w:val="32"/>
          <w:szCs w:val="32"/>
          <w:bdr w:val="double" w:sz="4" w:space="0" w:color="auto"/>
        </w:rPr>
        <w:lastRenderedPageBreak/>
        <w:t>Grade</w:t>
      </w:r>
      <w:r w:rsidRPr="0063230C">
        <w:rPr>
          <w:b/>
          <w:sz w:val="32"/>
          <w:szCs w:val="32"/>
          <w:bdr w:val="double" w:sz="4" w:space="0" w:color="auto"/>
        </w:rPr>
        <w:t>s</w:t>
      </w:r>
      <w:r>
        <w:rPr>
          <w:b/>
          <w:sz w:val="32"/>
          <w:szCs w:val="32"/>
        </w:rPr>
        <w:tab/>
      </w:r>
      <w:r>
        <w:t>You will receive grades for your work in class. Your teacher will use this grading scale:</w:t>
      </w:r>
    </w:p>
    <w:p w:rsidR="00F408DE" w:rsidRDefault="00435F81" w:rsidP="00F408DE">
      <w:pPr>
        <w:spacing w:before="240" w:after="240"/>
        <w:ind w:left="2160" w:hanging="2160"/>
        <w:rPr>
          <w:b/>
        </w:rPr>
      </w:pPr>
      <w:r>
        <w:rPr>
          <w:b/>
        </w:rPr>
        <w:t>Grading Scale</w:t>
      </w:r>
      <w:r w:rsidRPr="005316F1">
        <w:rPr>
          <w:b/>
        </w:rPr>
        <w:t>:</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5"/>
        <w:gridCol w:w="1367"/>
        <w:gridCol w:w="1367"/>
        <w:gridCol w:w="1380"/>
        <w:gridCol w:w="1143"/>
      </w:tblGrid>
      <w:tr w:rsidR="00F408DE" w:rsidRPr="000A1C2D" w:rsidTr="00D037A7">
        <w:trPr>
          <w:jc w:val="center"/>
        </w:trPr>
        <w:tc>
          <w:tcPr>
            <w:tcW w:w="0" w:type="auto"/>
          </w:tcPr>
          <w:p w:rsidR="00F408DE" w:rsidRPr="000A1C2D" w:rsidRDefault="00F408DE" w:rsidP="00F408DE">
            <w:pPr>
              <w:jc w:val="center"/>
            </w:pPr>
            <w:r>
              <w:t>Excellent</w:t>
            </w:r>
          </w:p>
        </w:tc>
        <w:tc>
          <w:tcPr>
            <w:tcW w:w="0" w:type="auto"/>
          </w:tcPr>
          <w:p w:rsidR="00F408DE" w:rsidRPr="000A1C2D" w:rsidRDefault="00F408DE" w:rsidP="00F408DE">
            <w:pPr>
              <w:jc w:val="center"/>
              <w:rPr>
                <w:rFonts w:ascii="Times" w:hAnsi="Times"/>
              </w:rPr>
            </w:pPr>
            <w:r>
              <w:rPr>
                <w:rFonts w:ascii="Times" w:hAnsi="Times"/>
              </w:rPr>
              <w:t>Very Good</w:t>
            </w:r>
          </w:p>
        </w:tc>
        <w:tc>
          <w:tcPr>
            <w:tcW w:w="0" w:type="auto"/>
          </w:tcPr>
          <w:p w:rsidR="00F408DE" w:rsidRPr="000A1C2D" w:rsidRDefault="00F408DE" w:rsidP="00F408DE">
            <w:pPr>
              <w:jc w:val="center"/>
              <w:rPr>
                <w:rFonts w:ascii="Times" w:hAnsi="Times"/>
              </w:rPr>
            </w:pPr>
            <w:r>
              <w:rPr>
                <w:rFonts w:ascii="Times" w:hAnsi="Times"/>
              </w:rPr>
              <w:t>Good</w:t>
            </w:r>
          </w:p>
        </w:tc>
        <w:tc>
          <w:tcPr>
            <w:tcW w:w="0" w:type="auto"/>
          </w:tcPr>
          <w:p w:rsidR="00F408DE" w:rsidRPr="000A1C2D" w:rsidRDefault="00F408DE" w:rsidP="00F408DE">
            <w:pPr>
              <w:jc w:val="center"/>
              <w:rPr>
                <w:rFonts w:ascii="Times" w:hAnsi="Times"/>
              </w:rPr>
            </w:pPr>
            <w:r>
              <w:rPr>
                <w:rFonts w:ascii="Times" w:hAnsi="Times"/>
              </w:rPr>
              <w:t>Bad</w:t>
            </w:r>
          </w:p>
        </w:tc>
        <w:tc>
          <w:tcPr>
            <w:tcW w:w="0" w:type="auto"/>
          </w:tcPr>
          <w:p w:rsidR="00F408DE" w:rsidRPr="000A1C2D" w:rsidRDefault="00F408DE" w:rsidP="00F408DE">
            <w:pPr>
              <w:jc w:val="center"/>
            </w:pPr>
            <w:r>
              <w:t>Very Bad</w:t>
            </w:r>
          </w:p>
        </w:tc>
      </w:tr>
      <w:tr w:rsidR="00435F81" w:rsidRPr="000A1C2D" w:rsidTr="00D037A7">
        <w:trPr>
          <w:jc w:val="center"/>
        </w:trPr>
        <w:tc>
          <w:tcPr>
            <w:tcW w:w="0" w:type="auto"/>
          </w:tcPr>
          <w:p w:rsidR="00435F81" w:rsidRPr="000A1C2D" w:rsidRDefault="00435F81" w:rsidP="009A1252"/>
        </w:tc>
        <w:tc>
          <w:tcPr>
            <w:tcW w:w="0" w:type="auto"/>
          </w:tcPr>
          <w:p w:rsidR="00435F81" w:rsidRPr="000A1C2D" w:rsidRDefault="00435F81" w:rsidP="009A1252">
            <w:pPr>
              <w:jc w:val="right"/>
            </w:pPr>
            <w:r w:rsidRPr="000A1C2D">
              <w:rPr>
                <w:rFonts w:ascii="Times" w:hAnsi="Times"/>
              </w:rPr>
              <w:t>89–88 = B+</w:t>
            </w:r>
          </w:p>
        </w:tc>
        <w:tc>
          <w:tcPr>
            <w:tcW w:w="0" w:type="auto"/>
          </w:tcPr>
          <w:p w:rsidR="00435F81" w:rsidRPr="000A1C2D" w:rsidRDefault="00435F81" w:rsidP="009A1252">
            <w:pPr>
              <w:jc w:val="right"/>
            </w:pPr>
            <w:r w:rsidRPr="000A1C2D">
              <w:rPr>
                <w:rFonts w:ascii="Times" w:hAnsi="Times"/>
              </w:rPr>
              <w:t>79–78 = C+</w:t>
            </w:r>
          </w:p>
        </w:tc>
        <w:tc>
          <w:tcPr>
            <w:tcW w:w="0" w:type="auto"/>
          </w:tcPr>
          <w:p w:rsidR="00435F81" w:rsidRPr="000A1C2D" w:rsidRDefault="00435F81" w:rsidP="009A1252">
            <w:pPr>
              <w:jc w:val="right"/>
            </w:pPr>
            <w:r w:rsidRPr="000A1C2D">
              <w:rPr>
                <w:rFonts w:ascii="Times" w:hAnsi="Times"/>
              </w:rPr>
              <w:t>69–68 = D+</w:t>
            </w:r>
          </w:p>
        </w:tc>
        <w:tc>
          <w:tcPr>
            <w:tcW w:w="0" w:type="auto"/>
          </w:tcPr>
          <w:p w:rsidR="00435F81" w:rsidRPr="000A1C2D" w:rsidRDefault="00435F81" w:rsidP="009A1252">
            <w:pPr>
              <w:jc w:val="right"/>
            </w:pPr>
          </w:p>
        </w:tc>
      </w:tr>
      <w:tr w:rsidR="00435F81" w:rsidRPr="000A1C2D" w:rsidTr="00D037A7">
        <w:trPr>
          <w:jc w:val="center"/>
        </w:trPr>
        <w:tc>
          <w:tcPr>
            <w:tcW w:w="0" w:type="auto"/>
          </w:tcPr>
          <w:p w:rsidR="00435F81" w:rsidRPr="000A1C2D" w:rsidRDefault="00435F81" w:rsidP="009A1252">
            <w:r w:rsidRPr="000A1C2D">
              <w:rPr>
                <w:rFonts w:ascii="Times" w:hAnsi="Times"/>
              </w:rPr>
              <w:t>100–93 = A</w:t>
            </w:r>
          </w:p>
        </w:tc>
        <w:tc>
          <w:tcPr>
            <w:tcW w:w="0" w:type="auto"/>
          </w:tcPr>
          <w:p w:rsidR="00435F81" w:rsidRPr="000A1C2D" w:rsidRDefault="00435F81" w:rsidP="009A1252">
            <w:r w:rsidRPr="000A1C2D">
              <w:rPr>
                <w:rFonts w:ascii="Times" w:hAnsi="Times"/>
              </w:rPr>
              <w:t>87–83 = B</w:t>
            </w:r>
          </w:p>
        </w:tc>
        <w:tc>
          <w:tcPr>
            <w:tcW w:w="0" w:type="auto"/>
          </w:tcPr>
          <w:p w:rsidR="00435F81" w:rsidRPr="000A1C2D" w:rsidRDefault="00435F81" w:rsidP="009A1252">
            <w:r w:rsidRPr="000A1C2D">
              <w:rPr>
                <w:rFonts w:ascii="Times" w:hAnsi="Times"/>
              </w:rPr>
              <w:t>77–73 = C</w:t>
            </w:r>
          </w:p>
        </w:tc>
        <w:tc>
          <w:tcPr>
            <w:tcW w:w="0" w:type="auto"/>
          </w:tcPr>
          <w:p w:rsidR="00435F81" w:rsidRPr="000A1C2D" w:rsidRDefault="00435F81" w:rsidP="009A1252">
            <w:r w:rsidRPr="000A1C2D">
              <w:rPr>
                <w:rFonts w:ascii="Times" w:hAnsi="Times"/>
              </w:rPr>
              <w:t>67–63 = D</w:t>
            </w:r>
          </w:p>
        </w:tc>
        <w:tc>
          <w:tcPr>
            <w:tcW w:w="0" w:type="auto"/>
          </w:tcPr>
          <w:p w:rsidR="00435F81" w:rsidRPr="000A1C2D" w:rsidRDefault="00435F81" w:rsidP="009A1252">
            <w:pPr>
              <w:jc w:val="right"/>
            </w:pPr>
            <w:r w:rsidRPr="000A1C2D">
              <w:rPr>
                <w:rFonts w:ascii="Times" w:hAnsi="Times"/>
              </w:rPr>
              <w:t>59–0 = F</w:t>
            </w:r>
          </w:p>
        </w:tc>
      </w:tr>
      <w:tr w:rsidR="00435F81" w:rsidRPr="000A1C2D" w:rsidTr="00D037A7">
        <w:trPr>
          <w:jc w:val="center"/>
        </w:trPr>
        <w:tc>
          <w:tcPr>
            <w:tcW w:w="0" w:type="auto"/>
          </w:tcPr>
          <w:p w:rsidR="00435F81" w:rsidRPr="000A1C2D" w:rsidRDefault="00435F81" w:rsidP="009A1252">
            <w:pPr>
              <w:jc w:val="right"/>
            </w:pPr>
            <w:r w:rsidRPr="000A1C2D">
              <w:rPr>
                <w:rFonts w:ascii="Times" w:hAnsi="Times"/>
              </w:rPr>
              <w:t xml:space="preserve">  92–90 = A-</w:t>
            </w:r>
          </w:p>
        </w:tc>
        <w:tc>
          <w:tcPr>
            <w:tcW w:w="0" w:type="auto"/>
          </w:tcPr>
          <w:p w:rsidR="00435F81" w:rsidRPr="000A1C2D" w:rsidRDefault="00435F81" w:rsidP="009A1252">
            <w:pPr>
              <w:jc w:val="center"/>
            </w:pPr>
            <w:r w:rsidRPr="000A1C2D">
              <w:rPr>
                <w:rFonts w:ascii="Times" w:hAnsi="Times"/>
              </w:rPr>
              <w:t>82–80 = B-</w:t>
            </w:r>
          </w:p>
        </w:tc>
        <w:tc>
          <w:tcPr>
            <w:tcW w:w="0" w:type="auto"/>
          </w:tcPr>
          <w:p w:rsidR="00435F81" w:rsidRPr="000A1C2D" w:rsidRDefault="00435F81" w:rsidP="009A1252">
            <w:pPr>
              <w:jc w:val="center"/>
            </w:pPr>
            <w:r w:rsidRPr="000A1C2D">
              <w:rPr>
                <w:rFonts w:ascii="Times" w:hAnsi="Times"/>
              </w:rPr>
              <w:t>72–70 = C-</w:t>
            </w:r>
          </w:p>
        </w:tc>
        <w:tc>
          <w:tcPr>
            <w:tcW w:w="0" w:type="auto"/>
          </w:tcPr>
          <w:p w:rsidR="00435F81" w:rsidRPr="000A1C2D" w:rsidRDefault="00435F81" w:rsidP="009A1252">
            <w:pPr>
              <w:jc w:val="center"/>
            </w:pPr>
            <w:r w:rsidRPr="000A1C2D">
              <w:rPr>
                <w:rFonts w:ascii="Times" w:hAnsi="Times"/>
              </w:rPr>
              <w:t>62–60 = D-</w:t>
            </w:r>
          </w:p>
        </w:tc>
        <w:tc>
          <w:tcPr>
            <w:tcW w:w="0" w:type="auto"/>
          </w:tcPr>
          <w:p w:rsidR="00435F81" w:rsidRPr="000A1C2D" w:rsidRDefault="00435F81" w:rsidP="009A1252">
            <w:pPr>
              <w:jc w:val="right"/>
            </w:pPr>
          </w:p>
        </w:tc>
      </w:tr>
    </w:tbl>
    <w:p w:rsidR="00460A0F" w:rsidRDefault="00423EAA" w:rsidP="00435F81">
      <w:pPr>
        <w:spacing w:before="240"/>
        <w:ind w:left="2160" w:hanging="2160"/>
        <w:rPr>
          <w:b/>
        </w:rPr>
      </w:pPr>
      <w:r>
        <w:rPr>
          <w:b/>
        </w:rPr>
        <w:t>Final Average</w:t>
      </w:r>
      <w:r w:rsidR="00460A0F" w:rsidRPr="005316F1">
        <w:rPr>
          <w:b/>
        </w:rPr>
        <w:t>:</w:t>
      </w:r>
      <w:r w:rsidR="00460A0F" w:rsidRPr="005316F1">
        <w:rPr>
          <w:b/>
        </w:rPr>
        <w:tab/>
      </w:r>
    </w:p>
    <w:p w:rsidR="00460A0F" w:rsidRPr="00E91C74" w:rsidRDefault="00460A0F" w:rsidP="00460A0F">
      <w:pPr>
        <w:ind w:left="2160"/>
      </w:pPr>
      <w:r w:rsidRPr="00E91C74">
        <w:t xml:space="preserve">At the end of the session, </w:t>
      </w:r>
      <w:r>
        <w:t>y</w:t>
      </w:r>
      <w:r w:rsidRPr="00E91C74">
        <w:t xml:space="preserve">ou will receive </w:t>
      </w:r>
      <w:r w:rsidR="00423EAA">
        <w:t>a final grade</w:t>
      </w:r>
      <w:r w:rsidRPr="00E91C74">
        <w:t xml:space="preserve">. </w:t>
      </w:r>
      <w:r>
        <w:t xml:space="preserve"> </w:t>
      </w:r>
      <w:r w:rsidRPr="00E91C74">
        <w:t>Your teacher will average the grades together in this way:</w:t>
      </w:r>
    </w:p>
    <w:p w:rsidR="00AC7287" w:rsidRDefault="00AC7287" w:rsidP="00460A0F"/>
    <w:tbl>
      <w:tblPr>
        <w:tblW w:w="0" w:type="auto"/>
        <w:jc w:val="center"/>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2847"/>
        <w:gridCol w:w="540"/>
      </w:tblGrid>
      <w:tr w:rsidR="00517888" w:rsidTr="00BC1073">
        <w:trPr>
          <w:tblCellSpacing w:w="15" w:type="dxa"/>
          <w:jc w:val="center"/>
        </w:trPr>
        <w:tc>
          <w:tcPr>
            <w:tcW w:w="0" w:type="auto"/>
            <w:gridSpan w:val="2"/>
            <w:shd w:val="clear" w:color="auto" w:fill="auto"/>
            <w:vAlign w:val="center"/>
          </w:tcPr>
          <w:p w:rsidR="00517888" w:rsidRDefault="00517888" w:rsidP="004322EE">
            <w:r w:rsidRPr="00517888">
              <w:rPr>
                <w:b/>
              </w:rPr>
              <w:t>Listening Grades</w:t>
            </w:r>
          </w:p>
        </w:tc>
      </w:tr>
      <w:tr w:rsidR="00517888" w:rsidTr="00042E88">
        <w:trPr>
          <w:trHeight w:val="345"/>
          <w:tblCellSpacing w:w="15" w:type="dxa"/>
          <w:jc w:val="center"/>
        </w:trPr>
        <w:tc>
          <w:tcPr>
            <w:tcW w:w="0" w:type="auto"/>
            <w:shd w:val="clear" w:color="auto" w:fill="auto"/>
            <w:vAlign w:val="center"/>
          </w:tcPr>
          <w:p w:rsidR="00517888" w:rsidRDefault="00517888" w:rsidP="00042E88">
            <w:r w:rsidRPr="00517888">
              <w:rPr>
                <w:i/>
              </w:rPr>
              <w:t>Interactions 2</w:t>
            </w:r>
            <w:r>
              <w:t xml:space="preserve"> Ch. Tests </w:t>
            </w:r>
          </w:p>
        </w:tc>
        <w:tc>
          <w:tcPr>
            <w:tcW w:w="0" w:type="auto"/>
            <w:shd w:val="clear" w:color="auto" w:fill="auto"/>
            <w:vAlign w:val="center"/>
          </w:tcPr>
          <w:p w:rsidR="00517888" w:rsidRDefault="00517888" w:rsidP="00042E88">
            <w:r>
              <w:t>30%</w:t>
            </w:r>
          </w:p>
        </w:tc>
      </w:tr>
      <w:tr w:rsidR="00517888" w:rsidTr="00154FAE">
        <w:trPr>
          <w:trHeight w:val="345"/>
          <w:tblCellSpacing w:w="15" w:type="dxa"/>
          <w:jc w:val="center"/>
        </w:trPr>
        <w:tc>
          <w:tcPr>
            <w:tcW w:w="0" w:type="auto"/>
            <w:shd w:val="clear" w:color="auto" w:fill="auto"/>
          </w:tcPr>
          <w:p w:rsidR="00517888" w:rsidRDefault="00517888" w:rsidP="00517888">
            <w:r w:rsidRPr="00A07966">
              <w:rPr>
                <w:i/>
              </w:rPr>
              <w:t>Sounds Great</w:t>
            </w:r>
            <w:r w:rsidRPr="00A07966">
              <w:t xml:space="preserve"> Quizzes</w:t>
            </w:r>
          </w:p>
        </w:tc>
        <w:tc>
          <w:tcPr>
            <w:tcW w:w="0" w:type="auto"/>
            <w:shd w:val="clear" w:color="auto" w:fill="auto"/>
            <w:vAlign w:val="center"/>
          </w:tcPr>
          <w:p w:rsidR="00517888" w:rsidRDefault="00517888" w:rsidP="00517888">
            <w:r>
              <w:t>10%</w:t>
            </w:r>
          </w:p>
        </w:tc>
      </w:tr>
      <w:tr w:rsidR="00517888" w:rsidTr="00154FAE">
        <w:trPr>
          <w:trHeight w:val="345"/>
          <w:tblCellSpacing w:w="15" w:type="dxa"/>
          <w:jc w:val="center"/>
        </w:trPr>
        <w:tc>
          <w:tcPr>
            <w:tcW w:w="0" w:type="auto"/>
            <w:shd w:val="clear" w:color="auto" w:fill="auto"/>
          </w:tcPr>
          <w:p w:rsidR="00517888" w:rsidRPr="00517888" w:rsidRDefault="00517888" w:rsidP="00517888">
            <w:r>
              <w:t>Final Listening Exam</w:t>
            </w:r>
          </w:p>
        </w:tc>
        <w:tc>
          <w:tcPr>
            <w:tcW w:w="0" w:type="auto"/>
            <w:shd w:val="clear" w:color="auto" w:fill="auto"/>
            <w:vAlign w:val="center"/>
          </w:tcPr>
          <w:p w:rsidR="00517888" w:rsidRDefault="00517888" w:rsidP="00517888">
            <w:r>
              <w:t>10%</w:t>
            </w:r>
          </w:p>
        </w:tc>
      </w:tr>
      <w:tr w:rsidR="00517888" w:rsidTr="003E2346">
        <w:trPr>
          <w:trHeight w:val="345"/>
          <w:tblCellSpacing w:w="15" w:type="dxa"/>
          <w:jc w:val="center"/>
        </w:trPr>
        <w:tc>
          <w:tcPr>
            <w:tcW w:w="0" w:type="auto"/>
            <w:gridSpan w:val="2"/>
            <w:shd w:val="clear" w:color="auto" w:fill="auto"/>
            <w:vAlign w:val="center"/>
          </w:tcPr>
          <w:p w:rsidR="00517888" w:rsidRDefault="00517888" w:rsidP="00517888">
            <w:r w:rsidRPr="00517888">
              <w:rPr>
                <w:b/>
              </w:rPr>
              <w:t>Speaking Grades</w:t>
            </w:r>
          </w:p>
        </w:tc>
      </w:tr>
      <w:tr w:rsidR="00517888" w:rsidTr="004322EE">
        <w:trPr>
          <w:trHeight w:val="345"/>
          <w:tblCellSpacing w:w="15" w:type="dxa"/>
          <w:jc w:val="center"/>
        </w:trPr>
        <w:tc>
          <w:tcPr>
            <w:tcW w:w="0" w:type="auto"/>
            <w:shd w:val="clear" w:color="auto" w:fill="auto"/>
            <w:vAlign w:val="center"/>
          </w:tcPr>
          <w:p w:rsidR="00517888" w:rsidRDefault="0052515E" w:rsidP="0052515E">
            <w:r>
              <w:t xml:space="preserve">Spontaneous Speaking </w:t>
            </w:r>
            <w:r w:rsidR="00517888">
              <w:t>Tests</w:t>
            </w:r>
          </w:p>
        </w:tc>
        <w:tc>
          <w:tcPr>
            <w:tcW w:w="0" w:type="auto"/>
            <w:shd w:val="clear" w:color="auto" w:fill="auto"/>
            <w:vAlign w:val="center"/>
          </w:tcPr>
          <w:p w:rsidR="00517888" w:rsidRDefault="00517888" w:rsidP="00517888">
            <w:r>
              <w:t>20%</w:t>
            </w:r>
          </w:p>
        </w:tc>
      </w:tr>
      <w:tr w:rsidR="00517888" w:rsidTr="00042E88">
        <w:trPr>
          <w:tblCellSpacing w:w="15" w:type="dxa"/>
          <w:jc w:val="center"/>
        </w:trPr>
        <w:tc>
          <w:tcPr>
            <w:tcW w:w="0" w:type="auto"/>
            <w:shd w:val="clear" w:color="auto" w:fill="auto"/>
            <w:vAlign w:val="center"/>
          </w:tcPr>
          <w:p w:rsidR="00517888" w:rsidRDefault="00AC1B0E" w:rsidP="00517888">
            <w:r>
              <w:t>Audio R</w:t>
            </w:r>
            <w:r w:rsidR="0052515E">
              <w:t>ecordings</w:t>
            </w:r>
          </w:p>
        </w:tc>
        <w:tc>
          <w:tcPr>
            <w:tcW w:w="0" w:type="auto"/>
            <w:shd w:val="clear" w:color="auto" w:fill="auto"/>
            <w:vAlign w:val="center"/>
          </w:tcPr>
          <w:p w:rsidR="00517888" w:rsidRDefault="00517888" w:rsidP="00042E88">
            <w:r>
              <w:t>10%</w:t>
            </w:r>
          </w:p>
        </w:tc>
      </w:tr>
      <w:tr w:rsidR="00517888" w:rsidTr="004322EE">
        <w:trPr>
          <w:tblCellSpacing w:w="15" w:type="dxa"/>
          <w:jc w:val="center"/>
        </w:trPr>
        <w:tc>
          <w:tcPr>
            <w:tcW w:w="0" w:type="auto"/>
            <w:shd w:val="clear" w:color="auto" w:fill="auto"/>
            <w:vAlign w:val="center"/>
          </w:tcPr>
          <w:p w:rsidR="0052515E" w:rsidRDefault="0052515E" w:rsidP="00517888">
            <w:bookmarkStart w:id="0" w:name="_GoBack"/>
            <w:bookmarkEnd w:id="0"/>
            <w:r>
              <w:t xml:space="preserve">Quizzes </w:t>
            </w:r>
          </w:p>
          <w:p w:rsidR="0052515E" w:rsidRDefault="0052515E" w:rsidP="00517888">
            <w:r>
              <w:t>(e.g., grammar, vocab, etc.)</w:t>
            </w:r>
          </w:p>
        </w:tc>
        <w:tc>
          <w:tcPr>
            <w:tcW w:w="0" w:type="auto"/>
            <w:shd w:val="clear" w:color="auto" w:fill="auto"/>
            <w:vAlign w:val="center"/>
          </w:tcPr>
          <w:p w:rsidR="00517888" w:rsidRDefault="00517888" w:rsidP="00517888">
            <w:r>
              <w:t>10%</w:t>
            </w:r>
          </w:p>
        </w:tc>
      </w:tr>
      <w:tr w:rsidR="00517888" w:rsidTr="004322EE">
        <w:trPr>
          <w:tblCellSpacing w:w="15" w:type="dxa"/>
          <w:jc w:val="center"/>
        </w:trPr>
        <w:tc>
          <w:tcPr>
            <w:tcW w:w="0" w:type="auto"/>
            <w:shd w:val="clear" w:color="auto" w:fill="auto"/>
            <w:vAlign w:val="center"/>
          </w:tcPr>
          <w:p w:rsidR="00517888" w:rsidRDefault="00517888" w:rsidP="00517888">
            <w:r>
              <w:t>Final Speaking Exam</w:t>
            </w:r>
          </w:p>
        </w:tc>
        <w:tc>
          <w:tcPr>
            <w:tcW w:w="0" w:type="auto"/>
            <w:shd w:val="clear" w:color="auto" w:fill="auto"/>
            <w:vAlign w:val="center"/>
          </w:tcPr>
          <w:p w:rsidR="00517888" w:rsidRDefault="00517888" w:rsidP="00517888">
            <w:r>
              <w:t>10%</w:t>
            </w:r>
          </w:p>
        </w:tc>
      </w:tr>
    </w:tbl>
    <w:p w:rsidR="0050302F" w:rsidRDefault="0050302F" w:rsidP="0050302F">
      <w:pPr>
        <w:spacing w:before="240" w:after="240"/>
        <w:ind w:left="2160" w:hanging="2160"/>
      </w:pPr>
      <w:r>
        <w:rPr>
          <w:b/>
        </w:rPr>
        <w:t xml:space="preserve">Effort </w:t>
      </w:r>
      <w:r w:rsidR="00AC7287">
        <w:rPr>
          <w:b/>
        </w:rPr>
        <w:t>Score</w:t>
      </w:r>
      <w:r w:rsidRPr="005316F1">
        <w:rPr>
          <w:b/>
        </w:rPr>
        <w:t>:</w:t>
      </w:r>
      <w:r w:rsidRPr="005316F1">
        <w:rPr>
          <w:b/>
        </w:rPr>
        <w:tab/>
      </w:r>
      <w:r>
        <w:t xml:space="preserve">You will also receive a </w:t>
      </w:r>
      <w:r w:rsidR="001B4328">
        <w:t>score</w:t>
      </w:r>
      <w:r>
        <w:t xml:space="preserve"> for effort.  This will be a number:</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518"/>
      </w:tblGrid>
      <w:tr w:rsidR="0050302F" w:rsidTr="009A1252">
        <w:trPr>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302F" w:rsidRDefault="0050302F" w:rsidP="00A4069F">
            <w:r>
              <w:t xml:space="preserve">1 = </w:t>
            </w:r>
            <w:r w:rsidR="00A4069F">
              <w:t>Exemplary</w:t>
            </w:r>
            <w:r>
              <w:t xml:space="preserve"> Effort</w:t>
            </w:r>
          </w:p>
        </w:tc>
      </w:tr>
      <w:tr w:rsidR="0050302F" w:rsidTr="009A1252">
        <w:trPr>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302F" w:rsidRDefault="0050302F" w:rsidP="009A1252">
            <w:r>
              <w:t>2 = Satisfactory Effort</w:t>
            </w:r>
          </w:p>
        </w:tc>
      </w:tr>
      <w:tr w:rsidR="0050302F" w:rsidTr="009A1252">
        <w:trPr>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302F" w:rsidRDefault="0050302F" w:rsidP="009A1252">
            <w:r>
              <w:t>3 = Unsatisfactory Effort</w:t>
            </w:r>
          </w:p>
        </w:tc>
      </w:tr>
    </w:tbl>
    <w:p w:rsidR="0050302F" w:rsidRDefault="0050302F" w:rsidP="0050302F">
      <w:pPr>
        <w:spacing w:before="240" w:after="240"/>
        <w:ind w:left="2160" w:hanging="2160"/>
      </w:pPr>
      <w:r w:rsidRPr="00793FED">
        <w:tab/>
      </w:r>
      <w:r>
        <w:t xml:space="preserve">A student with </w:t>
      </w:r>
      <w:r w:rsidR="00A4069F" w:rsidRPr="00AC7287">
        <w:t>exemplary</w:t>
      </w:r>
      <w:r w:rsidRPr="00AC7287">
        <w:t xml:space="preserve"> effort</w:t>
      </w:r>
      <w:r>
        <w:t>:</w:t>
      </w:r>
    </w:p>
    <w:p w:rsidR="0050302F" w:rsidRDefault="0050302F" w:rsidP="0050302F">
      <w:pPr>
        <w:numPr>
          <w:ilvl w:val="0"/>
          <w:numId w:val="5"/>
        </w:numPr>
      </w:pPr>
      <w:r>
        <w:t>Comes to class every day and is never late.</w:t>
      </w:r>
    </w:p>
    <w:p w:rsidR="0050302F" w:rsidRDefault="0050302F" w:rsidP="0050302F">
      <w:pPr>
        <w:numPr>
          <w:ilvl w:val="0"/>
          <w:numId w:val="5"/>
        </w:numPr>
      </w:pPr>
      <w:r>
        <w:t>Speaks only in English.</w:t>
      </w:r>
    </w:p>
    <w:p w:rsidR="0050302F" w:rsidRDefault="0050302F" w:rsidP="0050302F">
      <w:pPr>
        <w:numPr>
          <w:ilvl w:val="0"/>
          <w:numId w:val="5"/>
        </w:numPr>
      </w:pPr>
      <w:r>
        <w:t>Does all homework and takes all tests on time.</w:t>
      </w:r>
    </w:p>
    <w:p w:rsidR="0050302F" w:rsidRDefault="0050302F" w:rsidP="0050302F">
      <w:pPr>
        <w:numPr>
          <w:ilvl w:val="0"/>
          <w:numId w:val="5"/>
        </w:numPr>
      </w:pPr>
      <w:r>
        <w:t>Pays attention and participates in class.</w:t>
      </w:r>
    </w:p>
    <w:p w:rsidR="0050302F" w:rsidRDefault="0050302F" w:rsidP="0050302F">
      <w:pPr>
        <w:numPr>
          <w:ilvl w:val="0"/>
          <w:numId w:val="5"/>
        </w:numPr>
      </w:pPr>
      <w:r>
        <w:t>Asks questions.</w:t>
      </w:r>
    </w:p>
    <w:p w:rsidR="0050302F" w:rsidRDefault="0050302F" w:rsidP="0050302F">
      <w:pPr>
        <w:numPr>
          <w:ilvl w:val="0"/>
          <w:numId w:val="5"/>
        </w:numPr>
      </w:pPr>
      <w:r>
        <w:t>Does not leave the room during class time.</w:t>
      </w:r>
    </w:p>
    <w:p w:rsidR="00CA32A3" w:rsidRDefault="0050302F" w:rsidP="00CA32A3">
      <w:pPr>
        <w:numPr>
          <w:ilvl w:val="0"/>
          <w:numId w:val="5"/>
        </w:numPr>
        <w:spacing w:after="240"/>
      </w:pPr>
      <w:r>
        <w:t>Does no</w:t>
      </w:r>
      <w:r w:rsidR="001B4328">
        <w:t xml:space="preserve">t use a cell phone </w:t>
      </w:r>
      <w:r>
        <w:t>in class.</w:t>
      </w:r>
    </w:p>
    <w:p w:rsidR="000A1DE2" w:rsidRDefault="000A1DE2" w:rsidP="000A1DE2">
      <w:pPr>
        <w:spacing w:after="240"/>
        <w:ind w:left="2940"/>
      </w:pPr>
    </w:p>
    <w:p w:rsidR="00112D29" w:rsidRDefault="00112D29" w:rsidP="0050302F">
      <w:pPr>
        <w:spacing w:before="240"/>
        <w:ind w:left="2160" w:hanging="2160"/>
      </w:pPr>
      <w:r>
        <w:rPr>
          <w:b/>
          <w:sz w:val="32"/>
          <w:szCs w:val="32"/>
          <w:bdr w:val="double" w:sz="4" w:space="0" w:color="auto"/>
        </w:rPr>
        <w:t>Promotion</w:t>
      </w:r>
      <w:r>
        <w:rPr>
          <w:b/>
          <w:sz w:val="32"/>
          <w:szCs w:val="32"/>
        </w:rPr>
        <w:tab/>
      </w:r>
      <w:r>
        <w:t>When you finish this class, you m</w:t>
      </w:r>
      <w:r w:rsidR="00CA32A3">
        <w:t>ay be promoted to Level IV</w:t>
      </w:r>
      <w:r>
        <w:t>.</w:t>
      </w:r>
    </w:p>
    <w:p w:rsidR="00112D29" w:rsidRPr="005413CD" w:rsidRDefault="00CA32A3" w:rsidP="007C6AC8">
      <w:pPr>
        <w:ind w:left="2160" w:hanging="2160"/>
      </w:pPr>
      <w:r>
        <w:tab/>
        <w:t>To go to Level IV</w:t>
      </w:r>
      <w:r w:rsidR="007C6AC8">
        <w:t xml:space="preserve">, you </w:t>
      </w:r>
      <w:r w:rsidR="00112D29" w:rsidRPr="00036DB9">
        <w:rPr>
          <w:b/>
        </w:rPr>
        <w:t>MUST</w:t>
      </w:r>
      <w:r w:rsidR="00112D29">
        <w:t xml:space="preserve"> have </w:t>
      </w:r>
      <w:r w:rsidR="00112D29" w:rsidRPr="005413CD">
        <w:t xml:space="preserve">a total final grade average of </w:t>
      </w:r>
      <w:r w:rsidR="00112D29">
        <w:t>A, B, or C.  The total average of your grade</w:t>
      </w:r>
      <w:r w:rsidR="00423EAA">
        <w:t>s</w:t>
      </w:r>
      <w:r w:rsidR="00112D29">
        <w:t xml:space="preserve"> must be 73%–</w:t>
      </w:r>
      <w:r w:rsidR="00112D29" w:rsidRPr="005413CD">
        <w:t>100%</w:t>
      </w:r>
      <w:r w:rsidR="00112D29">
        <w:t>.</w:t>
      </w:r>
    </w:p>
    <w:p w:rsidR="00423EAA" w:rsidRPr="0050302F" w:rsidRDefault="00423EAA" w:rsidP="00CA32A3">
      <w:pPr>
        <w:rPr>
          <w:bdr w:val="double" w:sz="4" w:space="0" w:color="auto"/>
        </w:rPr>
      </w:pPr>
    </w:p>
    <w:p w:rsidR="0050302F" w:rsidRDefault="0050302F" w:rsidP="0050302F">
      <w:pPr>
        <w:spacing w:before="240"/>
        <w:ind w:left="2160" w:hanging="2160"/>
      </w:pPr>
      <w:r>
        <w:rPr>
          <w:b/>
          <w:sz w:val="32"/>
          <w:szCs w:val="32"/>
          <w:bdr w:val="double" w:sz="4" w:space="0" w:color="auto"/>
        </w:rPr>
        <w:t>Retention</w:t>
      </w:r>
      <w:r>
        <w:rPr>
          <w:b/>
          <w:sz w:val="32"/>
          <w:szCs w:val="32"/>
        </w:rPr>
        <w:tab/>
      </w:r>
      <w:r>
        <w:t xml:space="preserve">If you do not pass Listening/Speaking </w:t>
      </w:r>
      <w:r w:rsidR="00CA32A3">
        <w:t>I</w:t>
      </w:r>
      <w:r>
        <w:t xml:space="preserve">II, ELI will retain you.  You will not go </w:t>
      </w:r>
      <w:r w:rsidR="005F2957">
        <w:t xml:space="preserve">to </w:t>
      </w:r>
      <w:r w:rsidR="00CA32A3">
        <w:t>Level IV</w:t>
      </w:r>
      <w:r>
        <w:t>.  You will have to take Listening/Speaking I</w:t>
      </w:r>
      <w:r w:rsidR="00CA32A3">
        <w:t>II</w:t>
      </w:r>
      <w:r>
        <w:t xml:space="preserve"> again.</w:t>
      </w:r>
    </w:p>
    <w:p w:rsidR="00021A8D" w:rsidRDefault="00021A8D" w:rsidP="0050302F">
      <w:pPr>
        <w:spacing w:before="240"/>
        <w:ind w:left="2160" w:hanging="2160"/>
      </w:pPr>
    </w:p>
    <w:p w:rsidR="00021A8D" w:rsidRPr="00C33960" w:rsidRDefault="00021A8D" w:rsidP="0050302F">
      <w:pPr>
        <w:spacing w:before="240"/>
        <w:ind w:left="2160" w:hanging="2160"/>
        <w:rPr>
          <w:b/>
          <w:sz w:val="32"/>
          <w:szCs w:val="32"/>
          <w:bdr w:val="double" w:sz="4" w:space="0" w:color="auto"/>
        </w:rPr>
      </w:pPr>
      <w:r w:rsidRPr="00C33960">
        <w:rPr>
          <w:b/>
          <w:sz w:val="32"/>
          <w:szCs w:val="32"/>
          <w:bdr w:val="double" w:sz="4" w:space="0" w:color="auto"/>
        </w:rPr>
        <w:t>Other Rules</w:t>
      </w:r>
    </w:p>
    <w:p w:rsidR="00021A8D" w:rsidRDefault="00021A8D" w:rsidP="0050302F">
      <w:pPr>
        <w:spacing w:before="240"/>
        <w:ind w:left="2160" w:hanging="2160"/>
        <w:rPr>
          <w:rFonts w:ascii="Garamond Premr Pro" w:hAnsi="Garamond Premr Pro" w:cs="Arial"/>
          <w:color w:val="000000"/>
        </w:rPr>
      </w:pPr>
      <w:r>
        <w:tab/>
        <w:t xml:space="preserve">You must do all the work for this class by yourself. Other people must not do your work. Do not cheat on tests and exams. </w:t>
      </w:r>
      <w:r w:rsidRPr="009E0DB8">
        <w:rPr>
          <w:rFonts w:ascii="Garamond Premr Pro" w:hAnsi="Garamond Premr Pro" w:cs="Arial"/>
          <w:color w:val="000000"/>
        </w:rPr>
        <w:t>(</w:t>
      </w:r>
      <w:hyperlink r:id="rId8" w:history="1">
        <w:r w:rsidRPr="009E0DB8">
          <w:rPr>
            <w:rStyle w:val="Hyperlink"/>
            <w:rFonts w:ascii="Garamond Premr Pro" w:hAnsi="Garamond Premr Pro" w:cs="Arial"/>
          </w:rPr>
          <w:t>http://www.udel.edu/eli/student-handbook.pdf</w:t>
        </w:r>
      </w:hyperlink>
      <w:r w:rsidRPr="009E0DB8">
        <w:rPr>
          <w:rFonts w:ascii="Garamond Premr Pro" w:hAnsi="Garamond Premr Pro" w:cs="Arial"/>
          <w:color w:val="000000"/>
        </w:rPr>
        <w:t>)</w:t>
      </w:r>
    </w:p>
    <w:p w:rsidR="00021A8D" w:rsidRDefault="00021A8D" w:rsidP="0050302F">
      <w:pPr>
        <w:spacing w:before="240"/>
        <w:ind w:left="2160" w:hanging="2160"/>
      </w:pPr>
      <w:r>
        <w:rPr>
          <w:rFonts w:ascii="Garamond Premr Pro" w:hAnsi="Garamond Premr Pro" w:cs="Arial"/>
          <w:color w:val="000000"/>
        </w:rPr>
        <w:tab/>
      </w:r>
      <w:r w:rsidR="00C33960">
        <w:rPr>
          <w:rFonts w:ascii="Garamond Premr Pro" w:hAnsi="Garamond Premr Pro" w:cs="Arial"/>
          <w:color w:val="000000"/>
        </w:rPr>
        <w:t xml:space="preserve">Everyone is welcome at the University of Delaware, and everyone is equal here. </w:t>
      </w:r>
      <w:r w:rsidR="00C33960">
        <w:rPr>
          <w:rFonts w:ascii="Garamond Premr Pro" w:hAnsi="Garamond Premr Pro" w:cs="Arial"/>
          <w:color w:val="000000"/>
        </w:rPr>
        <w:br/>
      </w:r>
      <w:r w:rsidR="00C33960">
        <w:t>(</w:t>
      </w:r>
      <w:hyperlink r:id="rId9" w:history="1">
        <w:r w:rsidR="00C33960" w:rsidRPr="00B42317">
          <w:rPr>
            <w:rStyle w:val="Hyperlink"/>
          </w:rPr>
          <w:t>http://www.udel.edu/oei</w:t>
        </w:r>
      </w:hyperlink>
      <w:r w:rsidR="00C33960">
        <w:t>)</w:t>
      </w:r>
    </w:p>
    <w:p w:rsidR="00021A8D" w:rsidRDefault="00021A8D" w:rsidP="0050302F">
      <w:pPr>
        <w:spacing w:before="240"/>
        <w:ind w:left="2160" w:hanging="2160"/>
      </w:pPr>
      <w:r>
        <w:tab/>
      </w:r>
    </w:p>
    <w:p w:rsidR="00021A8D" w:rsidRDefault="00021A8D" w:rsidP="0050302F">
      <w:pPr>
        <w:spacing w:before="240"/>
        <w:ind w:left="2160" w:hanging="2160"/>
      </w:pPr>
    </w:p>
    <w:sectPr w:rsidR="00021A8D" w:rsidSect="00D037A7">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6F2" w:rsidRDefault="000606F2">
      <w:r>
        <w:separator/>
      </w:r>
    </w:p>
  </w:endnote>
  <w:endnote w:type="continuationSeparator" w:id="0">
    <w:p w:rsidR="000606F2" w:rsidRDefault="0006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Premr Pro">
    <w:panose1 w:val="02020402060506020403"/>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29" w:rsidRDefault="00112D29" w:rsidP="00D559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2D29" w:rsidRDefault="00112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29" w:rsidRDefault="00112D29" w:rsidP="00D559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589A">
      <w:rPr>
        <w:rStyle w:val="PageNumber"/>
        <w:noProof/>
      </w:rPr>
      <w:t>4</w:t>
    </w:r>
    <w:r>
      <w:rPr>
        <w:rStyle w:val="PageNumber"/>
      </w:rPr>
      <w:fldChar w:fldCharType="end"/>
    </w:r>
  </w:p>
  <w:p w:rsidR="00112D29" w:rsidRDefault="00112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6F2" w:rsidRDefault="000606F2">
      <w:r>
        <w:separator/>
      </w:r>
    </w:p>
  </w:footnote>
  <w:footnote w:type="continuationSeparator" w:id="0">
    <w:p w:rsidR="000606F2" w:rsidRDefault="00060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976" w:rsidRDefault="00AB2976" w:rsidP="00AB2976">
    <w:pPr>
      <w:pStyle w:val="Header"/>
      <w:jc w:val="right"/>
    </w:pPr>
    <w:r>
      <w:t>Syllabus revised:</w:t>
    </w:r>
  </w:p>
  <w:p w:rsidR="00423EAA" w:rsidRDefault="002D19DC">
    <w:pPr>
      <w:pStyle w:val="Header"/>
    </w:pPr>
    <w:r>
      <w:ptab w:relativeTo="margin" w:alignment="center" w:leader="none"/>
    </w:r>
    <w:r>
      <w:ptab w:relativeTo="margin" w:alignment="right" w:leader="none"/>
    </w:r>
    <w:r w:rsidR="00423EAA">
      <w:t xml:space="preserve">Template revised </w:t>
    </w:r>
    <w:r w:rsidR="0052515E">
      <w:t>2</w:t>
    </w:r>
    <w:r w:rsidR="00CA32A3">
      <w:t>/</w:t>
    </w:r>
    <w:r w:rsidR="007C6AC8">
      <w:t>13</w:t>
    </w:r>
    <w:r w:rsidR="00CA32A3">
      <w:t>/2018</w:t>
    </w:r>
  </w:p>
  <w:p w:rsidR="00AB2976" w:rsidRDefault="00AB297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46A"/>
    <w:multiLevelType w:val="hybridMultilevel"/>
    <w:tmpl w:val="EA9616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4A5CE2"/>
    <w:multiLevelType w:val="hybridMultilevel"/>
    <w:tmpl w:val="374CE2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233810"/>
    <w:multiLevelType w:val="hybridMultilevel"/>
    <w:tmpl w:val="E2D6EAC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F236751"/>
    <w:multiLevelType w:val="hybridMultilevel"/>
    <w:tmpl w:val="0180D0C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BE67F2"/>
    <w:multiLevelType w:val="hybridMultilevel"/>
    <w:tmpl w:val="BCE8BB58"/>
    <w:lvl w:ilvl="0" w:tplc="0409000B">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A7"/>
    <w:rsid w:val="00021A8D"/>
    <w:rsid w:val="000343AB"/>
    <w:rsid w:val="00036DB9"/>
    <w:rsid w:val="000606F2"/>
    <w:rsid w:val="00077422"/>
    <w:rsid w:val="00077999"/>
    <w:rsid w:val="00087A53"/>
    <w:rsid w:val="00096362"/>
    <w:rsid w:val="000A1DE2"/>
    <w:rsid w:val="000B383A"/>
    <w:rsid w:val="000B5578"/>
    <w:rsid w:val="00112D29"/>
    <w:rsid w:val="00115C54"/>
    <w:rsid w:val="00132AAD"/>
    <w:rsid w:val="001A5895"/>
    <w:rsid w:val="001B4328"/>
    <w:rsid w:val="001C7BFB"/>
    <w:rsid w:val="001D230F"/>
    <w:rsid w:val="001E4A91"/>
    <w:rsid w:val="002042B9"/>
    <w:rsid w:val="00237DB3"/>
    <w:rsid w:val="00265CB3"/>
    <w:rsid w:val="00275C14"/>
    <w:rsid w:val="002D19DC"/>
    <w:rsid w:val="002E3D48"/>
    <w:rsid w:val="002F68AA"/>
    <w:rsid w:val="00314537"/>
    <w:rsid w:val="00377887"/>
    <w:rsid w:val="003B45A7"/>
    <w:rsid w:val="003D6AFA"/>
    <w:rsid w:val="003F2D69"/>
    <w:rsid w:val="003F58D1"/>
    <w:rsid w:val="004114DA"/>
    <w:rsid w:val="00414DE7"/>
    <w:rsid w:val="00423EAA"/>
    <w:rsid w:val="00426AD4"/>
    <w:rsid w:val="004322EE"/>
    <w:rsid w:val="00435F81"/>
    <w:rsid w:val="00460A0F"/>
    <w:rsid w:val="0049276E"/>
    <w:rsid w:val="004C306F"/>
    <w:rsid w:val="0050302F"/>
    <w:rsid w:val="00517888"/>
    <w:rsid w:val="00524AD0"/>
    <w:rsid w:val="0052515E"/>
    <w:rsid w:val="005413CD"/>
    <w:rsid w:val="00557139"/>
    <w:rsid w:val="005576D8"/>
    <w:rsid w:val="00571DBC"/>
    <w:rsid w:val="00574629"/>
    <w:rsid w:val="005C3777"/>
    <w:rsid w:val="005D0953"/>
    <w:rsid w:val="005E1726"/>
    <w:rsid w:val="005E3A26"/>
    <w:rsid w:val="005F2957"/>
    <w:rsid w:val="00627959"/>
    <w:rsid w:val="00642229"/>
    <w:rsid w:val="00647219"/>
    <w:rsid w:val="00652FB1"/>
    <w:rsid w:val="006956D9"/>
    <w:rsid w:val="006B2EF3"/>
    <w:rsid w:val="006E3EA4"/>
    <w:rsid w:val="006F23B5"/>
    <w:rsid w:val="007213DC"/>
    <w:rsid w:val="0074543F"/>
    <w:rsid w:val="00756764"/>
    <w:rsid w:val="00780CEB"/>
    <w:rsid w:val="00785ED8"/>
    <w:rsid w:val="00793EF1"/>
    <w:rsid w:val="00793FED"/>
    <w:rsid w:val="007C5A89"/>
    <w:rsid w:val="007C6AC8"/>
    <w:rsid w:val="007D295E"/>
    <w:rsid w:val="00825C91"/>
    <w:rsid w:val="00864EB1"/>
    <w:rsid w:val="00866494"/>
    <w:rsid w:val="00881DDE"/>
    <w:rsid w:val="00885EB5"/>
    <w:rsid w:val="00893996"/>
    <w:rsid w:val="008A3586"/>
    <w:rsid w:val="008D2F63"/>
    <w:rsid w:val="008E6997"/>
    <w:rsid w:val="00992BF3"/>
    <w:rsid w:val="009C2881"/>
    <w:rsid w:val="009E23A9"/>
    <w:rsid w:val="00A231D5"/>
    <w:rsid w:val="00A333D0"/>
    <w:rsid w:val="00A33C25"/>
    <w:rsid w:val="00A35FCF"/>
    <w:rsid w:val="00A36A07"/>
    <w:rsid w:val="00A4069F"/>
    <w:rsid w:val="00A80B90"/>
    <w:rsid w:val="00AB2976"/>
    <w:rsid w:val="00AC1B0E"/>
    <w:rsid w:val="00AC68BF"/>
    <w:rsid w:val="00AC7287"/>
    <w:rsid w:val="00AE4AE5"/>
    <w:rsid w:val="00AE6869"/>
    <w:rsid w:val="00B07A24"/>
    <w:rsid w:val="00B11AC6"/>
    <w:rsid w:val="00B35877"/>
    <w:rsid w:val="00B43A60"/>
    <w:rsid w:val="00B5589A"/>
    <w:rsid w:val="00B56D12"/>
    <w:rsid w:val="00B63092"/>
    <w:rsid w:val="00B675B6"/>
    <w:rsid w:val="00B8406E"/>
    <w:rsid w:val="00BC06F0"/>
    <w:rsid w:val="00BC24A5"/>
    <w:rsid w:val="00C0395C"/>
    <w:rsid w:val="00C10334"/>
    <w:rsid w:val="00C33960"/>
    <w:rsid w:val="00C63E0C"/>
    <w:rsid w:val="00C85E97"/>
    <w:rsid w:val="00C87DF3"/>
    <w:rsid w:val="00C94EF5"/>
    <w:rsid w:val="00C970AF"/>
    <w:rsid w:val="00C97B9C"/>
    <w:rsid w:val="00CA32A3"/>
    <w:rsid w:val="00CA5DBB"/>
    <w:rsid w:val="00CF5FDA"/>
    <w:rsid w:val="00D037A7"/>
    <w:rsid w:val="00D559F2"/>
    <w:rsid w:val="00D77FA6"/>
    <w:rsid w:val="00D96DA2"/>
    <w:rsid w:val="00DC76E2"/>
    <w:rsid w:val="00E23957"/>
    <w:rsid w:val="00E25467"/>
    <w:rsid w:val="00E518F8"/>
    <w:rsid w:val="00E65D59"/>
    <w:rsid w:val="00E86EDF"/>
    <w:rsid w:val="00E91C74"/>
    <w:rsid w:val="00EA781F"/>
    <w:rsid w:val="00EB0D83"/>
    <w:rsid w:val="00EC037C"/>
    <w:rsid w:val="00ED1E8D"/>
    <w:rsid w:val="00ED45ED"/>
    <w:rsid w:val="00F408DE"/>
    <w:rsid w:val="00F43690"/>
    <w:rsid w:val="00F76431"/>
    <w:rsid w:val="00F82317"/>
    <w:rsid w:val="00F94999"/>
    <w:rsid w:val="00FD6E46"/>
    <w:rsid w:val="00FE231C"/>
    <w:rsid w:val="00FF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A3CE8B-8BD2-4D84-B0BA-B6194373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5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45A7"/>
    <w:rPr>
      <w:color w:val="0000FF"/>
      <w:u w:val="single"/>
    </w:rPr>
  </w:style>
  <w:style w:type="paragraph" w:styleId="Footer">
    <w:name w:val="footer"/>
    <w:basedOn w:val="Normal"/>
    <w:rsid w:val="005576D8"/>
    <w:pPr>
      <w:tabs>
        <w:tab w:val="center" w:pos="4320"/>
        <w:tab w:val="right" w:pos="8640"/>
      </w:tabs>
    </w:pPr>
  </w:style>
  <w:style w:type="character" w:styleId="PageNumber">
    <w:name w:val="page number"/>
    <w:basedOn w:val="DefaultParagraphFont"/>
    <w:rsid w:val="005576D8"/>
  </w:style>
  <w:style w:type="paragraph" w:styleId="BalloonText">
    <w:name w:val="Balloon Text"/>
    <w:basedOn w:val="Normal"/>
    <w:link w:val="BalloonTextChar"/>
    <w:rsid w:val="006B2EF3"/>
    <w:rPr>
      <w:rFonts w:ascii="Tahoma" w:hAnsi="Tahoma" w:cs="Tahoma"/>
      <w:sz w:val="16"/>
      <w:szCs w:val="16"/>
    </w:rPr>
  </w:style>
  <w:style w:type="character" w:customStyle="1" w:styleId="BalloonTextChar">
    <w:name w:val="Balloon Text Char"/>
    <w:link w:val="BalloonText"/>
    <w:rsid w:val="006B2EF3"/>
    <w:rPr>
      <w:rFonts w:ascii="Tahoma" w:hAnsi="Tahoma" w:cs="Tahoma"/>
      <w:sz w:val="16"/>
      <w:szCs w:val="16"/>
    </w:rPr>
  </w:style>
  <w:style w:type="paragraph" w:styleId="ListParagraph">
    <w:name w:val="List Paragraph"/>
    <w:basedOn w:val="Normal"/>
    <w:uiPriority w:val="34"/>
    <w:qFormat/>
    <w:rsid w:val="0050302F"/>
    <w:pPr>
      <w:ind w:left="720"/>
      <w:contextualSpacing/>
    </w:pPr>
  </w:style>
  <w:style w:type="paragraph" w:styleId="Header">
    <w:name w:val="header"/>
    <w:basedOn w:val="Normal"/>
    <w:link w:val="HeaderChar"/>
    <w:rsid w:val="002D19DC"/>
    <w:pPr>
      <w:tabs>
        <w:tab w:val="center" w:pos="4680"/>
        <w:tab w:val="right" w:pos="9360"/>
      </w:tabs>
    </w:pPr>
  </w:style>
  <w:style w:type="character" w:customStyle="1" w:styleId="HeaderChar">
    <w:name w:val="Header Char"/>
    <w:basedOn w:val="DefaultParagraphFont"/>
    <w:link w:val="Header"/>
    <w:rsid w:val="002D19DC"/>
    <w:rPr>
      <w:sz w:val="24"/>
      <w:szCs w:val="24"/>
    </w:rPr>
  </w:style>
  <w:style w:type="character" w:styleId="Emphasis">
    <w:name w:val="Emphasis"/>
    <w:basedOn w:val="DefaultParagraphFont"/>
    <w:qFormat/>
    <w:rsid w:val="00C0395C"/>
    <w:rPr>
      <w:i/>
      <w:iCs/>
    </w:rPr>
  </w:style>
  <w:style w:type="paragraph" w:styleId="NoSpacing">
    <w:name w:val="No Spacing"/>
    <w:uiPriority w:val="1"/>
    <w:qFormat/>
    <w:rsid w:val="00C0395C"/>
    <w:rPr>
      <w:sz w:val="24"/>
      <w:szCs w:val="24"/>
    </w:rPr>
  </w:style>
  <w:style w:type="character" w:customStyle="1" w:styleId="UnresolvedMention">
    <w:name w:val="Unresolved Mention"/>
    <w:basedOn w:val="DefaultParagraphFont"/>
    <w:uiPriority w:val="99"/>
    <w:semiHidden/>
    <w:unhideWhenUsed/>
    <w:rsid w:val="00C339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l.edu/eli/student-handbook.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del.edu/oe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BE12-C2F4-479A-93EF-8052D956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Reading/Writing II</vt:lpstr>
    </vt:vector>
  </TitlesOfParts>
  <Company>University of Delaware</Company>
  <LinksUpToDate>false</LinksUpToDate>
  <CharactersWithSpaces>5360</CharactersWithSpaces>
  <SharedDoc>false</SharedDoc>
  <HLinks>
    <vt:vector size="6" baseType="variant">
      <vt:variant>
        <vt:i4>3997709</vt:i4>
      </vt:variant>
      <vt:variant>
        <vt:i4>0</vt:i4>
      </vt:variant>
      <vt:variant>
        <vt:i4>0</vt:i4>
      </vt:variant>
      <vt:variant>
        <vt:i4>5</vt:i4>
      </vt:variant>
      <vt:variant>
        <vt:lpwstr>mailto:jogielow@udel.edu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Reading/Writing II</dc:title>
  <dc:creator>owner</dc:creator>
  <cp:lastModifiedBy>Robbie Bushong</cp:lastModifiedBy>
  <cp:revision>2</cp:revision>
  <cp:lastPrinted>2018-02-02T15:45:00Z</cp:lastPrinted>
  <dcterms:created xsi:type="dcterms:W3CDTF">2018-04-26T15:24:00Z</dcterms:created>
  <dcterms:modified xsi:type="dcterms:W3CDTF">2018-04-26T15:24:00Z</dcterms:modified>
</cp:coreProperties>
</file>