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467EB" w14:textId="77777777" w:rsidR="008917E1" w:rsidRPr="003E2F26" w:rsidRDefault="008917E1">
      <w:pPr>
        <w:jc w:val="center"/>
        <w:rPr>
          <w:b/>
          <w:bCs/>
        </w:rPr>
      </w:pPr>
      <w:r w:rsidRPr="003E2F26">
        <w:rPr>
          <w:b/>
          <w:bCs/>
        </w:rPr>
        <w:t>POSITION DESCRIPTION</w:t>
      </w:r>
    </w:p>
    <w:p w14:paraId="1AD3759E" w14:textId="77777777" w:rsidR="008917E1" w:rsidRDefault="008917E1">
      <w:pPr>
        <w:jc w:val="center"/>
      </w:pPr>
    </w:p>
    <w:p w14:paraId="3D5400AC" w14:textId="77777777" w:rsidR="008917E1" w:rsidRDefault="008917E1"/>
    <w:p w14:paraId="5AAA8AE5" w14:textId="77777777" w:rsidR="008917E1" w:rsidRDefault="008917E1">
      <w:r>
        <w:t>POSITION TITLE:</w:t>
      </w:r>
      <w:r>
        <w:tab/>
      </w:r>
      <w:r>
        <w:tab/>
      </w:r>
      <w:r>
        <w:rPr>
          <w:b/>
        </w:rPr>
        <w:t>ASSOCIATE PLANNER F</w:t>
      </w:r>
      <w:r w:rsidR="00920AE1">
        <w:rPr>
          <w:b/>
        </w:rPr>
        <w:t xml:space="preserve">OR </w:t>
      </w:r>
      <w:r w:rsidR="00920AE1">
        <w:rPr>
          <w:b/>
          <w:szCs w:val="24"/>
        </w:rPr>
        <w:t>MUNICIPAL ASSISTANCE</w:t>
      </w:r>
    </w:p>
    <w:p w14:paraId="5B9F46CF" w14:textId="77777777" w:rsidR="008917E1" w:rsidRDefault="008917E1"/>
    <w:p w14:paraId="086C6851" w14:textId="77777777" w:rsidR="008917E1" w:rsidRDefault="008917E1" w:rsidP="0045245A">
      <w:r>
        <w:t>REPORTS TO:</w:t>
      </w:r>
      <w:r>
        <w:tab/>
      </w:r>
      <w:r>
        <w:tab/>
      </w:r>
      <w:r w:rsidR="00222B05">
        <w:t xml:space="preserve">Assistant Director for Community Services </w:t>
      </w:r>
    </w:p>
    <w:p w14:paraId="41EA9B3B" w14:textId="77777777" w:rsidR="0045245A" w:rsidRDefault="0045245A" w:rsidP="0045245A"/>
    <w:p w14:paraId="6051FBED" w14:textId="77777777" w:rsidR="008917E1" w:rsidRDefault="008917E1">
      <w:pPr>
        <w:pStyle w:val="BodyTextIndent"/>
      </w:pPr>
      <w:r>
        <w:t>BASIC FUNCTION:</w:t>
      </w:r>
      <w:r>
        <w:tab/>
        <w:t xml:space="preserve">Assists the </w:t>
      </w:r>
      <w:r w:rsidR="00A74785">
        <w:t>senior staff</w:t>
      </w:r>
      <w:r>
        <w:t xml:space="preserve"> of </w:t>
      </w:r>
      <w:r w:rsidR="001A38A1">
        <w:t xml:space="preserve">Community </w:t>
      </w:r>
      <w:r w:rsidR="006C0207">
        <w:t>S</w:t>
      </w:r>
      <w:r w:rsidR="001A38A1">
        <w:t xml:space="preserve">ervices and the </w:t>
      </w:r>
      <w:r>
        <w:t>M</w:t>
      </w:r>
      <w:r w:rsidR="001A38A1">
        <w:t xml:space="preserve">unicipal </w:t>
      </w:r>
      <w:r>
        <w:t>A</w:t>
      </w:r>
      <w:r w:rsidR="001A38A1">
        <w:t xml:space="preserve">ssistance </w:t>
      </w:r>
      <w:r>
        <w:t>P</w:t>
      </w:r>
      <w:r w:rsidR="001A38A1">
        <w:t>rogram (MAP)</w:t>
      </w:r>
      <w:r>
        <w:t xml:space="preserve"> in the conduct of </w:t>
      </w:r>
      <w:r w:rsidR="001A38A1">
        <w:t>m</w:t>
      </w:r>
      <w:r w:rsidR="00920AE1">
        <w:t xml:space="preserve">unicipal </w:t>
      </w:r>
      <w:r w:rsidR="001A38A1">
        <w:t>a</w:t>
      </w:r>
      <w:r w:rsidR="00920AE1">
        <w:t xml:space="preserve">ssistance </w:t>
      </w:r>
      <w:r>
        <w:t xml:space="preserve">work for </w:t>
      </w:r>
      <w:r w:rsidR="001A38A1">
        <w:t xml:space="preserve">municipal clients, MAP </w:t>
      </w:r>
      <w:r w:rsidR="0046646C">
        <w:t>s</w:t>
      </w:r>
      <w:r>
        <w:t>ubscribe</w:t>
      </w:r>
      <w:r w:rsidR="0046646C">
        <w:t>r</w:t>
      </w:r>
      <w:r w:rsidR="001A38A1">
        <w:t>s,</w:t>
      </w:r>
      <w:r w:rsidR="0046646C">
        <w:t xml:space="preserve"> and </w:t>
      </w:r>
      <w:r w:rsidR="001A38A1">
        <w:t xml:space="preserve">Brandywine Creek Greenway (BCG) members, and others as directed. </w:t>
      </w:r>
      <w:r w:rsidR="00222B05">
        <w:t>Helps with projects and implementation of the B</w:t>
      </w:r>
      <w:r w:rsidR="001A38A1">
        <w:t>CG</w:t>
      </w:r>
      <w:r w:rsidR="00222B05">
        <w:t xml:space="preserve">. </w:t>
      </w:r>
      <w:r w:rsidR="006C0207">
        <w:t>Manages</w:t>
      </w:r>
      <w:r w:rsidR="00920AE1">
        <w:t xml:space="preserve"> the development of comprehensive plans, regulatory ordinances, and special projects for </w:t>
      </w:r>
      <w:r w:rsidR="0073243B">
        <w:t>municipalities</w:t>
      </w:r>
      <w:r w:rsidR="00131732">
        <w:t>, and counties; reviews development plans on behalf of municipalities; and conducts field work and other research</w:t>
      </w:r>
      <w:r>
        <w:t>.</w:t>
      </w:r>
    </w:p>
    <w:p w14:paraId="443A969A" w14:textId="77777777" w:rsidR="008917E1" w:rsidRDefault="008917E1">
      <w:pPr>
        <w:jc w:val="both"/>
      </w:pPr>
    </w:p>
    <w:p w14:paraId="16B0742E" w14:textId="77777777" w:rsidR="0044170A" w:rsidRDefault="008917E1">
      <w:pPr>
        <w:ind w:left="2880" w:hanging="2880"/>
      </w:pPr>
      <w:r>
        <w:t>RESPONSIBILITIES:</w:t>
      </w:r>
      <w:r w:rsidR="0046646C">
        <w:t xml:space="preserve">  </w:t>
      </w:r>
    </w:p>
    <w:p w14:paraId="0A65C136" w14:textId="77777777" w:rsidR="00540B03" w:rsidRDefault="00540B03" w:rsidP="0046646C">
      <w:pPr>
        <w:numPr>
          <w:ilvl w:val="0"/>
          <w:numId w:val="10"/>
        </w:numPr>
        <w:tabs>
          <w:tab w:val="clear" w:pos="2520"/>
          <w:tab w:val="num" w:pos="2880"/>
        </w:tabs>
        <w:ind w:left="2880" w:hanging="720"/>
      </w:pPr>
      <w:r>
        <w:t xml:space="preserve">Collaborates with staff </w:t>
      </w:r>
      <w:r w:rsidR="006C0207">
        <w:t xml:space="preserve">team </w:t>
      </w:r>
      <w:r>
        <w:t xml:space="preserve">in preparation of long-range planning documents including comprehensive plans, open space, recreation, master plans, trail plans, and environmental resource plans, and park and land management plans. </w:t>
      </w:r>
    </w:p>
    <w:p w14:paraId="7CB1E671" w14:textId="77777777" w:rsidR="00540B03" w:rsidRDefault="00540B03" w:rsidP="00140391">
      <w:pPr>
        <w:ind w:left="2880"/>
      </w:pPr>
    </w:p>
    <w:p w14:paraId="4FE2753C" w14:textId="77777777" w:rsidR="00540B03" w:rsidRDefault="00540B03" w:rsidP="0046646C">
      <w:pPr>
        <w:numPr>
          <w:ilvl w:val="0"/>
          <w:numId w:val="10"/>
        </w:numPr>
        <w:tabs>
          <w:tab w:val="clear" w:pos="2520"/>
          <w:tab w:val="num" w:pos="2880"/>
        </w:tabs>
        <w:ind w:left="2880" w:hanging="720"/>
      </w:pPr>
      <w:r>
        <w:t>Collaborates with staff team in writing zoning and subdivision and land development ordinances and amendments including regulatory provisions for land use, natural and cultural resource protection, and open space management on behalf of municipal clients.</w:t>
      </w:r>
    </w:p>
    <w:p w14:paraId="3DB86620" w14:textId="77777777" w:rsidR="00AC51B5" w:rsidRDefault="00AC51B5" w:rsidP="00A32C82"/>
    <w:p w14:paraId="66329F9B" w14:textId="77777777" w:rsidR="00AC51B5" w:rsidRDefault="00AC51B5" w:rsidP="00AC51B5">
      <w:pPr>
        <w:numPr>
          <w:ilvl w:val="0"/>
          <w:numId w:val="10"/>
        </w:numPr>
        <w:tabs>
          <w:tab w:val="clear" w:pos="2520"/>
          <w:tab w:val="num" w:pos="2880"/>
        </w:tabs>
        <w:ind w:left="2880" w:hanging="720"/>
      </w:pPr>
      <w:r>
        <w:t>Analyzes land development plans, including the conduct of site visits and field observations, in relation to existing site conditions, natural and cultural resources, and community values, and provides/presents innovative building and site design guidance.</w:t>
      </w:r>
    </w:p>
    <w:p w14:paraId="3F21F02D" w14:textId="77777777" w:rsidR="00A74785" w:rsidRDefault="00A74785" w:rsidP="00A74785">
      <w:pPr>
        <w:ind w:left="2160"/>
      </w:pPr>
    </w:p>
    <w:p w14:paraId="1407B349" w14:textId="77777777" w:rsidR="004736C9" w:rsidRDefault="0044170A" w:rsidP="00140391">
      <w:pPr>
        <w:numPr>
          <w:ilvl w:val="0"/>
          <w:numId w:val="10"/>
        </w:numPr>
        <w:tabs>
          <w:tab w:val="clear" w:pos="2520"/>
          <w:tab w:val="num" w:pos="2880"/>
        </w:tabs>
        <w:ind w:left="2880" w:hanging="720"/>
      </w:pPr>
      <w:r>
        <w:t>Conducts research and analyses</w:t>
      </w:r>
      <w:r w:rsidR="005F4018">
        <w:t xml:space="preserve"> for </w:t>
      </w:r>
      <w:r w:rsidR="00131732">
        <w:t>innovative</w:t>
      </w:r>
      <w:r w:rsidR="005F4018">
        <w:t xml:space="preserve"> </w:t>
      </w:r>
      <w:r w:rsidR="006D476A">
        <w:t>growth management, resource conservation, and watershed protection</w:t>
      </w:r>
      <w:r w:rsidR="00131732">
        <w:t xml:space="preserve"> effort</w:t>
      </w:r>
      <w:r w:rsidR="00135AEB">
        <w:t>s</w:t>
      </w:r>
      <w:r w:rsidR="005F4018">
        <w:t xml:space="preserve"> of the Municipal Assistance Program</w:t>
      </w:r>
      <w:r w:rsidR="00131732">
        <w:t>;</w:t>
      </w:r>
      <w:r w:rsidR="006D476A">
        <w:t xml:space="preserve"> presents </w:t>
      </w:r>
      <w:r w:rsidR="004736C9">
        <w:t xml:space="preserve">work both </w:t>
      </w:r>
      <w:r w:rsidR="006D476A">
        <w:t>orally and in writing to MAP staff, municip</w:t>
      </w:r>
      <w:r w:rsidR="00885E6C">
        <w:t>al officials, and other clients.</w:t>
      </w:r>
    </w:p>
    <w:p w14:paraId="0675AF32" w14:textId="77777777" w:rsidR="004736C9" w:rsidRDefault="004736C9" w:rsidP="004736C9"/>
    <w:p w14:paraId="6BCEC310" w14:textId="77777777" w:rsidR="00540B03" w:rsidRDefault="00540B03" w:rsidP="00A74785">
      <w:pPr>
        <w:numPr>
          <w:ilvl w:val="0"/>
          <w:numId w:val="10"/>
        </w:numPr>
        <w:tabs>
          <w:tab w:val="clear" w:pos="2520"/>
          <w:tab w:val="left" w:pos="2880"/>
        </w:tabs>
        <w:ind w:left="2880" w:hanging="720"/>
      </w:pPr>
      <w:r>
        <w:t>Conduct</w:t>
      </w:r>
      <w:r w:rsidR="00A32C82">
        <w:t>s</w:t>
      </w:r>
      <w:r>
        <w:t xml:space="preserve"> data research and analysis to inform planning documents and ordinance recommendations (including demographics and climate data). </w:t>
      </w:r>
    </w:p>
    <w:p w14:paraId="761E3BF6" w14:textId="77777777" w:rsidR="00540B03" w:rsidRDefault="00540B03" w:rsidP="00140391">
      <w:pPr>
        <w:pStyle w:val="ListParagraph"/>
      </w:pPr>
    </w:p>
    <w:p w14:paraId="00EF5604" w14:textId="77777777" w:rsidR="00A74785" w:rsidRDefault="006C0207" w:rsidP="00A74785">
      <w:pPr>
        <w:numPr>
          <w:ilvl w:val="0"/>
          <w:numId w:val="10"/>
        </w:numPr>
        <w:tabs>
          <w:tab w:val="clear" w:pos="2520"/>
          <w:tab w:val="left" w:pos="2880"/>
        </w:tabs>
        <w:ind w:left="2880" w:hanging="720"/>
      </w:pPr>
      <w:r>
        <w:lastRenderedPageBreak/>
        <w:t xml:space="preserve">Leads Municipal Assistance </w:t>
      </w:r>
      <w:r w:rsidR="00A74785">
        <w:t>project</w:t>
      </w:r>
      <w:r>
        <w:t>s</w:t>
      </w:r>
      <w:r w:rsidR="00A74785">
        <w:t xml:space="preserve"> (budget</w:t>
      </w:r>
      <w:r w:rsidR="003966CB">
        <w:t xml:space="preserve"> development and management, contract execution, hiring and managing sub-consultants</w:t>
      </w:r>
      <w:r w:rsidR="00222B05">
        <w:t xml:space="preserve">, </w:t>
      </w:r>
      <w:r w:rsidR="00A74785">
        <w:t>schedule</w:t>
      </w:r>
      <w:r w:rsidR="00222B05">
        <w:t>, and client management</w:t>
      </w:r>
      <w:r w:rsidR="00A74785">
        <w:t xml:space="preserve">) as </w:t>
      </w:r>
      <w:r>
        <w:t>assigned</w:t>
      </w:r>
      <w:r w:rsidR="00A74785">
        <w:t xml:space="preserve">. </w:t>
      </w:r>
    </w:p>
    <w:p w14:paraId="78C37E7D" w14:textId="77777777" w:rsidR="008917E1" w:rsidRDefault="008917E1"/>
    <w:p w14:paraId="7ED87399" w14:textId="77777777" w:rsidR="00861098" w:rsidRDefault="00861098" w:rsidP="00140391">
      <w:pPr>
        <w:numPr>
          <w:ilvl w:val="0"/>
          <w:numId w:val="10"/>
        </w:numPr>
        <w:tabs>
          <w:tab w:val="clear" w:pos="2520"/>
          <w:tab w:val="left" w:pos="2880"/>
        </w:tabs>
        <w:ind w:left="2880" w:hanging="720"/>
      </w:pPr>
      <w:r>
        <w:t>Presents technical material to a variety of audiences including boards, governments, the public, municipal task forces, etc. Frequently facilitates meetings. Comfortable interacting with the public and diverse groups of stakeholders.</w:t>
      </w:r>
      <w:r w:rsidR="008917E1">
        <w:tab/>
      </w:r>
    </w:p>
    <w:p w14:paraId="50D7B96E" w14:textId="77777777" w:rsidR="008917E1" w:rsidRDefault="008917E1"/>
    <w:p w14:paraId="7EF18CBF" w14:textId="77777777" w:rsidR="008917E1" w:rsidRDefault="008917E1" w:rsidP="00140391">
      <w:pPr>
        <w:numPr>
          <w:ilvl w:val="0"/>
          <w:numId w:val="10"/>
        </w:numPr>
        <w:tabs>
          <w:tab w:val="clear" w:pos="2520"/>
          <w:tab w:val="num" w:pos="2880"/>
        </w:tabs>
        <w:ind w:left="2880" w:hanging="720"/>
      </w:pPr>
      <w:r>
        <w:t xml:space="preserve">Assists with the preparation of selected </w:t>
      </w:r>
      <w:r w:rsidR="00E8601E">
        <w:t xml:space="preserve">education and outreach </w:t>
      </w:r>
      <w:r>
        <w:t xml:space="preserve">materials including articles for </w:t>
      </w:r>
      <w:r w:rsidR="00540B03">
        <w:t xml:space="preserve">organization publications, </w:t>
      </w:r>
      <w:r>
        <w:t>project description sheets, program notices,</w:t>
      </w:r>
      <w:r w:rsidR="00EE22F0">
        <w:t xml:space="preserve"> and other publications</w:t>
      </w:r>
      <w:r>
        <w:t>.</w:t>
      </w:r>
    </w:p>
    <w:p w14:paraId="13B168C9" w14:textId="77777777" w:rsidR="003966CB" w:rsidRDefault="003966CB" w:rsidP="00140391">
      <w:pPr>
        <w:ind w:left="2520"/>
      </w:pPr>
    </w:p>
    <w:p w14:paraId="180DA1FE" w14:textId="77777777" w:rsidR="00540B03" w:rsidRDefault="00540B03" w:rsidP="00140391">
      <w:pPr>
        <w:numPr>
          <w:ilvl w:val="0"/>
          <w:numId w:val="10"/>
        </w:numPr>
        <w:tabs>
          <w:tab w:val="clear" w:pos="2520"/>
          <w:tab w:val="num" w:pos="2880"/>
        </w:tabs>
        <w:ind w:left="2880" w:hanging="720"/>
      </w:pPr>
      <w:r>
        <w:t xml:space="preserve">Writes grant applications on behalf of the Conservancy and/or municipal clients. </w:t>
      </w:r>
    </w:p>
    <w:p w14:paraId="5E0C3EE0" w14:textId="77777777" w:rsidR="00861098" w:rsidRDefault="00861098" w:rsidP="00140391">
      <w:pPr>
        <w:pStyle w:val="ListParagraph"/>
      </w:pPr>
    </w:p>
    <w:p w14:paraId="16D4FAA8" w14:textId="77777777" w:rsidR="00861098" w:rsidRDefault="00861098" w:rsidP="00140391">
      <w:pPr>
        <w:numPr>
          <w:ilvl w:val="0"/>
          <w:numId w:val="10"/>
        </w:numPr>
        <w:tabs>
          <w:tab w:val="clear" w:pos="2520"/>
          <w:tab w:val="num" w:pos="2790"/>
        </w:tabs>
        <w:ind w:left="2880" w:hanging="720"/>
      </w:pPr>
      <w:r>
        <w:t xml:space="preserve"> Collaborates with department staff in preparing materials for request for proposals or partnerships with other firms. </w:t>
      </w:r>
    </w:p>
    <w:p w14:paraId="03A0CC5C" w14:textId="77777777" w:rsidR="008917E1" w:rsidRDefault="008917E1"/>
    <w:p w14:paraId="4ACCAA48" w14:textId="77777777" w:rsidR="008917E1" w:rsidRDefault="003966CB">
      <w:pPr>
        <w:ind w:left="2880" w:hanging="720"/>
      </w:pPr>
      <w:r>
        <w:t>1</w:t>
      </w:r>
      <w:r w:rsidR="00A32C82">
        <w:t>1</w:t>
      </w:r>
      <w:r w:rsidR="008917E1">
        <w:t>.</w:t>
      </w:r>
      <w:r w:rsidR="008917E1">
        <w:tab/>
        <w:t xml:space="preserve">Supports other </w:t>
      </w:r>
      <w:r w:rsidR="00222B05">
        <w:t xml:space="preserve">Conservancy </w:t>
      </w:r>
      <w:r w:rsidR="008917E1">
        <w:t>staff in the conduct of programs (</w:t>
      </w:r>
      <w:r w:rsidR="008917E1" w:rsidRPr="00885E6C">
        <w:rPr>
          <w:u w:val="single"/>
        </w:rPr>
        <w:t>e.g</w:t>
      </w:r>
      <w:r w:rsidR="008917E1">
        <w:t>.</w:t>
      </w:r>
      <w:r w:rsidR="00885E6C">
        <w:t>,</w:t>
      </w:r>
      <w:r w:rsidR="008917E1">
        <w:t xml:space="preserve"> historic preservation, land management) on as-needed basis.</w:t>
      </w:r>
    </w:p>
    <w:p w14:paraId="28AD633A" w14:textId="77777777" w:rsidR="003966CB" w:rsidRDefault="003966CB">
      <w:pPr>
        <w:ind w:left="2880" w:hanging="720"/>
      </w:pPr>
    </w:p>
    <w:p w14:paraId="1EC45E19" w14:textId="77777777" w:rsidR="003966CB" w:rsidRDefault="003966CB" w:rsidP="00140391">
      <w:pPr>
        <w:tabs>
          <w:tab w:val="left" w:pos="2970"/>
        </w:tabs>
        <w:ind w:left="2880" w:hanging="720"/>
      </w:pPr>
      <w:r>
        <w:t>1</w:t>
      </w:r>
      <w:r w:rsidR="00A32C82">
        <w:t>2</w:t>
      </w:r>
      <w:r>
        <w:t xml:space="preserve">. </w:t>
      </w:r>
      <w:r w:rsidR="00140391">
        <w:tab/>
      </w:r>
      <w:r>
        <w:t xml:space="preserve">Serves on internal and external </w:t>
      </w:r>
      <w:r w:rsidR="00861098">
        <w:t>committees</w:t>
      </w:r>
      <w:r>
        <w:t xml:space="preserve"> as needed and assigned.</w:t>
      </w:r>
    </w:p>
    <w:p w14:paraId="6E5A9722" w14:textId="77777777" w:rsidR="008917E1" w:rsidRDefault="008917E1"/>
    <w:p w14:paraId="2464DA15" w14:textId="77777777" w:rsidR="008917E1" w:rsidRDefault="003966CB" w:rsidP="00E8601E">
      <w:pPr>
        <w:ind w:left="2880" w:hanging="720"/>
      </w:pPr>
      <w:r>
        <w:t>1</w:t>
      </w:r>
      <w:r w:rsidR="00A32C82">
        <w:t>3</w:t>
      </w:r>
      <w:r w:rsidR="008917E1">
        <w:t>.</w:t>
      </w:r>
      <w:r w:rsidR="008917E1">
        <w:tab/>
        <w:t xml:space="preserve">Performs other duties as assigned.  </w:t>
      </w:r>
    </w:p>
    <w:p w14:paraId="4C0F0C4E" w14:textId="77777777" w:rsidR="008917E1" w:rsidRDefault="008917E1"/>
    <w:p w14:paraId="7857DA68" w14:textId="77777777" w:rsidR="008917E1" w:rsidRDefault="008917E1"/>
    <w:p w14:paraId="5D62D252" w14:textId="77777777" w:rsidR="00885E6C" w:rsidRDefault="008917E1" w:rsidP="00885E6C">
      <w:r>
        <w:t xml:space="preserve">ESSENTIAL </w:t>
      </w:r>
    </w:p>
    <w:p w14:paraId="332B8E73" w14:textId="77777777" w:rsidR="00885E6C" w:rsidRDefault="008917E1" w:rsidP="00885E6C">
      <w:r>
        <w:t xml:space="preserve">QUALIFICATIONS:  </w:t>
      </w:r>
    </w:p>
    <w:p w14:paraId="29049284" w14:textId="77777777" w:rsidR="008917E1" w:rsidRDefault="008917E1" w:rsidP="00885E6C">
      <w:pPr>
        <w:ind w:left="2880" w:hanging="720"/>
      </w:pPr>
      <w:r>
        <w:t>1.</w:t>
      </w:r>
      <w:r>
        <w:tab/>
        <w:t xml:space="preserve">Bachelor’s </w:t>
      </w:r>
      <w:r w:rsidR="0046646C">
        <w:t xml:space="preserve">or advanced </w:t>
      </w:r>
      <w:r>
        <w:t xml:space="preserve">degree in </w:t>
      </w:r>
      <w:r w:rsidR="00AC51B5">
        <w:t xml:space="preserve">planning, </w:t>
      </w:r>
      <w:r>
        <w:t xml:space="preserve">landscape architecture, environmental science, </w:t>
      </w:r>
      <w:r w:rsidR="00A20B7D" w:rsidRPr="00AC51B5">
        <w:t>architecture,</w:t>
      </w:r>
      <w:r w:rsidR="00AC51B5">
        <w:t xml:space="preserve"> </w:t>
      </w:r>
      <w:r>
        <w:t xml:space="preserve">or related field.  </w:t>
      </w:r>
    </w:p>
    <w:p w14:paraId="2F75A965" w14:textId="77777777" w:rsidR="008917E1" w:rsidRDefault="008917E1"/>
    <w:p w14:paraId="4FF0608E" w14:textId="77777777" w:rsidR="008917E1" w:rsidRDefault="008917E1">
      <w:pPr>
        <w:ind w:left="2880" w:hanging="720"/>
      </w:pPr>
      <w:r>
        <w:t>2.</w:t>
      </w:r>
      <w:r>
        <w:tab/>
      </w:r>
      <w:r w:rsidR="005F4018">
        <w:t xml:space="preserve">3-5 </w:t>
      </w:r>
      <w:r>
        <w:t xml:space="preserve">years experience in local or regional planning or related field, including long-range or comprehensive planning, </w:t>
      </w:r>
      <w:r w:rsidR="00861098">
        <w:t>environmental</w:t>
      </w:r>
      <w:r>
        <w:t xml:space="preserve"> planning, recreation</w:t>
      </w:r>
      <w:r w:rsidR="00222B05">
        <w:t xml:space="preserve">, park, </w:t>
      </w:r>
      <w:r>
        <w:t>or trails planning, and natural or cultural resource protection.</w:t>
      </w:r>
      <w:r w:rsidR="005F4018">
        <w:t xml:space="preserve">  </w:t>
      </w:r>
      <w:r w:rsidR="00861098">
        <w:t>Master’s</w:t>
      </w:r>
      <w:r w:rsidR="005F4018">
        <w:t xml:space="preserve"> degree may substitute for 2 years of experience.</w:t>
      </w:r>
    </w:p>
    <w:p w14:paraId="53B511C2" w14:textId="77777777" w:rsidR="008917E1" w:rsidRDefault="008917E1"/>
    <w:p w14:paraId="64772813" w14:textId="77777777" w:rsidR="008917E1" w:rsidRDefault="00E8601E">
      <w:pPr>
        <w:ind w:left="2880" w:hanging="720"/>
      </w:pPr>
      <w:r>
        <w:t>3.</w:t>
      </w:r>
      <w:r w:rsidR="008917E1">
        <w:tab/>
        <w:t>Willing</w:t>
      </w:r>
      <w:r w:rsidR="0046646C">
        <w:t>ness</w:t>
      </w:r>
      <w:r w:rsidR="008917E1">
        <w:t xml:space="preserve"> to devote such time as required to perform assigne</w:t>
      </w:r>
      <w:r w:rsidR="0046646C">
        <w:t>d functions, including</w:t>
      </w:r>
      <w:r w:rsidR="008917E1">
        <w:t xml:space="preserve"> </w:t>
      </w:r>
      <w:r w:rsidR="0046646C">
        <w:t>u</w:t>
      </w:r>
      <w:r w:rsidR="008917E1">
        <w:t xml:space="preserve">sual work hours </w:t>
      </w:r>
      <w:r w:rsidR="0046646C">
        <w:t>of</w:t>
      </w:r>
      <w:r w:rsidR="008917E1">
        <w:t xml:space="preserve"> </w:t>
      </w:r>
      <w:smartTag w:uri="urn:schemas-microsoft-com:office:smarttags" w:element="time">
        <w:smartTagPr>
          <w:attr w:name="Minute" w:val="0"/>
          <w:attr w:name="Hour" w:val="9"/>
        </w:smartTagPr>
        <w:r w:rsidR="008917E1">
          <w:t>9 a.m. to 5 p.m.</w:t>
        </w:r>
      </w:smartTag>
      <w:r w:rsidR="0046646C">
        <w:t xml:space="preserve">, and </w:t>
      </w:r>
      <w:r w:rsidR="00222B05">
        <w:t xml:space="preserve">frequent </w:t>
      </w:r>
      <w:r w:rsidR="008917E1">
        <w:t>night meetings and</w:t>
      </w:r>
      <w:r w:rsidR="00222B05">
        <w:t xml:space="preserve"> occasional</w:t>
      </w:r>
      <w:r w:rsidR="008917E1">
        <w:t xml:space="preserve"> weekend work.  Frequent travel within </w:t>
      </w:r>
      <w:smartTag w:uri="urn:schemas-microsoft-com:office:smarttags" w:element="State">
        <w:smartTag w:uri="urn:schemas-microsoft-com:office:smarttags" w:element="place">
          <w:r w:rsidR="008917E1">
            <w:t>Pennsylvania</w:t>
          </w:r>
        </w:smartTag>
      </w:smartTag>
      <w:r w:rsidR="008917E1">
        <w:t xml:space="preserve"> and </w:t>
      </w:r>
      <w:smartTag w:uri="urn:schemas-microsoft-com:office:smarttags" w:element="State">
        <w:smartTag w:uri="urn:schemas-microsoft-com:office:smarttags" w:element="place">
          <w:r w:rsidR="008917E1">
            <w:t>Delaware</w:t>
          </w:r>
        </w:smartTag>
      </w:smartTag>
      <w:r w:rsidR="008917E1">
        <w:t xml:space="preserve"> and to other places as necessary.  </w:t>
      </w:r>
    </w:p>
    <w:p w14:paraId="4A49509F" w14:textId="77777777" w:rsidR="008917E1" w:rsidRDefault="008917E1"/>
    <w:p w14:paraId="79A6B6EE" w14:textId="77777777" w:rsidR="008917E1" w:rsidRDefault="00E8601E">
      <w:pPr>
        <w:ind w:left="2880" w:hanging="720"/>
      </w:pPr>
      <w:r>
        <w:t>4.</w:t>
      </w:r>
      <w:r w:rsidR="008917E1">
        <w:tab/>
      </w:r>
      <w:r w:rsidR="008917E1" w:rsidRPr="0046646C">
        <w:rPr>
          <w:szCs w:val="24"/>
        </w:rPr>
        <w:t>Excellent verbal and written communication skills.</w:t>
      </w:r>
      <w:r w:rsidR="008917E1">
        <w:t xml:space="preserve"> Positive and energetic attitude.</w:t>
      </w:r>
      <w:r w:rsidR="00222B05">
        <w:t xml:space="preserve"> Comfort with presenting technical material to a variety of constituent groups.</w:t>
      </w:r>
      <w:r w:rsidR="008917E1">
        <w:t xml:space="preserve"> </w:t>
      </w:r>
      <w:r w:rsidR="00861098">
        <w:t xml:space="preserve">Meeting facilitation experience. </w:t>
      </w:r>
      <w:r w:rsidR="008917E1">
        <w:t xml:space="preserve">Ability to comprehend legal documents and maps.  Self motivated. </w:t>
      </w:r>
    </w:p>
    <w:p w14:paraId="0BC4BA21" w14:textId="77777777" w:rsidR="008917E1" w:rsidRDefault="008917E1"/>
    <w:p w14:paraId="15254C99" w14:textId="16218481" w:rsidR="00885E6C" w:rsidRDefault="00E8601E" w:rsidP="00885E6C">
      <w:pPr>
        <w:ind w:left="2880" w:hanging="720"/>
      </w:pPr>
      <w:r>
        <w:t>5.</w:t>
      </w:r>
      <w:r w:rsidR="008917E1">
        <w:tab/>
      </w:r>
      <w:r w:rsidR="009D36C1">
        <w:t>Reliable</w:t>
      </w:r>
      <w:r w:rsidR="00885E6C">
        <w:t xml:space="preserve"> transportation</w:t>
      </w:r>
      <w:r w:rsidR="009D36C1">
        <w:t>;</w:t>
      </w:r>
      <w:r w:rsidR="00885E6C">
        <w:t xml:space="preserve"> to and from work and to daily work assignments.</w:t>
      </w:r>
    </w:p>
    <w:p w14:paraId="52F83D6E" w14:textId="77777777" w:rsidR="00885E6C" w:rsidRDefault="00885E6C" w:rsidP="00885E6C"/>
    <w:p w14:paraId="1859997A" w14:textId="0E74BC64" w:rsidR="00885E6C" w:rsidRDefault="00885E6C" w:rsidP="00885E6C">
      <w:pPr>
        <w:numPr>
          <w:ilvl w:val="0"/>
          <w:numId w:val="12"/>
        </w:numPr>
      </w:pPr>
      <w:r>
        <w:t xml:space="preserve"> </w:t>
      </w:r>
      <w:r>
        <w:tab/>
        <w:t xml:space="preserve">Ability to </w:t>
      </w:r>
      <w:r w:rsidR="009D36C1">
        <w:t xml:space="preserve">carry and </w:t>
      </w:r>
      <w:r>
        <w:t xml:space="preserve">lift </w:t>
      </w:r>
      <w:r w:rsidR="009D36C1">
        <w:t xml:space="preserve">objects up to </w:t>
      </w:r>
      <w:r w:rsidR="004662D2">
        <w:t>4</w:t>
      </w:r>
      <w:r w:rsidR="009D36C1">
        <w:t>0</w:t>
      </w:r>
      <w:r>
        <w:t xml:space="preserve"> pounds.</w:t>
      </w:r>
    </w:p>
    <w:p w14:paraId="736F5144" w14:textId="77777777" w:rsidR="009D36C1" w:rsidRDefault="009D36C1" w:rsidP="009D36C1">
      <w:pPr>
        <w:ind w:left="2520"/>
      </w:pPr>
    </w:p>
    <w:p w14:paraId="7C94B5E7" w14:textId="70497A3E" w:rsidR="00140391" w:rsidRDefault="009D36C1" w:rsidP="00140391">
      <w:pPr>
        <w:numPr>
          <w:ilvl w:val="0"/>
          <w:numId w:val="12"/>
        </w:numPr>
        <w:tabs>
          <w:tab w:val="clear" w:pos="2520"/>
          <w:tab w:val="num" w:pos="2880"/>
        </w:tabs>
        <w:ind w:left="2340" w:hanging="180"/>
      </w:pPr>
      <w:r>
        <w:t xml:space="preserve">         </w:t>
      </w:r>
      <w:r w:rsidR="00861098">
        <w:t xml:space="preserve">Preferred experience or comfort with using </w:t>
      </w:r>
      <w:r w:rsidR="00222B05">
        <w:t>GIS, Adobe suite</w:t>
      </w:r>
      <w:r w:rsidR="00140391">
        <w:t xml:space="preserve"> </w:t>
      </w:r>
    </w:p>
    <w:p w14:paraId="701365C9" w14:textId="77777777" w:rsidR="00222B05" w:rsidRDefault="00140391" w:rsidP="00140391">
      <w:pPr>
        <w:ind w:left="2160" w:firstLine="720"/>
      </w:pPr>
      <w:r>
        <w:t>(</w:t>
      </w:r>
      <w:r w:rsidR="00222B05">
        <w:t>InDesign</w:t>
      </w:r>
      <w:r>
        <w:t>)</w:t>
      </w:r>
      <w:r w:rsidR="00222B05">
        <w:t>, large document prep</w:t>
      </w:r>
      <w:r w:rsidR="006C0207">
        <w:t>aration</w:t>
      </w:r>
      <w:r w:rsidR="00222B05">
        <w:t xml:space="preserve"> work, </w:t>
      </w:r>
      <w:r>
        <w:t>and production.</w:t>
      </w:r>
      <w:r w:rsidR="00222B05">
        <w:t xml:space="preserve"> </w:t>
      </w:r>
    </w:p>
    <w:p w14:paraId="3334CE6D" w14:textId="77777777" w:rsidR="00885E6C" w:rsidRDefault="00885E6C" w:rsidP="00885E6C"/>
    <w:p w14:paraId="0BDFEF90" w14:textId="77777777" w:rsidR="00885E6C" w:rsidRDefault="00885E6C">
      <w:pPr>
        <w:ind w:left="2880" w:hanging="720"/>
      </w:pPr>
    </w:p>
    <w:p w14:paraId="28F61120" w14:textId="2DC0FED9" w:rsidR="008917E1" w:rsidRPr="00532DF8" w:rsidRDefault="00532DF8" w:rsidP="00532DF8">
      <w:pPr>
        <w:jc w:val="center"/>
      </w:pPr>
      <w:r w:rsidRPr="00532DF8">
        <w:rPr>
          <w:color w:val="2D2D2D"/>
          <w:shd w:val="clear" w:color="auto" w:fill="FFFFFF"/>
        </w:rPr>
        <w:t>We are an equal opportunity employer and considers all qualified applicants equally without regard to race, color, religion, sex, sexual orientation, gender identity, national origin, veteran status, or disability status.</w:t>
      </w:r>
    </w:p>
    <w:p w14:paraId="02FBB9BE" w14:textId="77777777" w:rsidR="008917E1" w:rsidRPr="00532DF8" w:rsidRDefault="008917E1" w:rsidP="00532DF8">
      <w:pPr>
        <w:jc w:val="center"/>
      </w:pPr>
    </w:p>
    <w:p w14:paraId="0E115B95" w14:textId="77777777" w:rsidR="008917E1" w:rsidRDefault="008917E1"/>
    <w:sectPr w:rsidR="008917E1">
      <w:headerReference w:type="default" r:id="rId7"/>
      <w:pgSz w:w="12240" w:h="15840"/>
      <w:pgMar w:top="1440" w:right="1440" w:bottom="720" w:left="1440" w:header="720" w:footer="720" w:gutter="0"/>
      <w:paperSrc w:first="2"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2C126" w14:textId="77777777" w:rsidR="00381872" w:rsidRDefault="00381872">
      <w:r>
        <w:separator/>
      </w:r>
    </w:p>
  </w:endnote>
  <w:endnote w:type="continuationSeparator" w:id="0">
    <w:p w14:paraId="473F8C42" w14:textId="77777777" w:rsidR="00381872" w:rsidRDefault="0038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2764" w14:textId="77777777" w:rsidR="00381872" w:rsidRDefault="00381872">
      <w:r>
        <w:separator/>
      </w:r>
    </w:p>
  </w:footnote>
  <w:footnote w:type="continuationSeparator" w:id="0">
    <w:p w14:paraId="0C15DB62" w14:textId="77777777" w:rsidR="00381872" w:rsidRDefault="0038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53C5" w14:textId="1BB87E68" w:rsidR="003E2F26" w:rsidRDefault="003E2F26">
    <w:pPr>
      <w:pStyle w:val="Header"/>
    </w:pPr>
    <w:r w:rsidRPr="003E2F26">
      <w:rPr>
        <w:rFonts w:ascii="Cambria" w:hAnsi="Cambria"/>
        <w:noProof/>
      </w:rPr>
      <w:drawing>
        <wp:inline distT="0" distB="0" distL="0" distR="0" wp14:anchorId="339A8508" wp14:editId="30468065">
          <wp:extent cx="1200150" cy="1304925"/>
          <wp:effectExtent l="0" t="0" r="0" b="0"/>
          <wp:docPr id="2" name="Picture 1" descr="BW_Logos_Final_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_Logos_Final_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304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182"/>
    <w:multiLevelType w:val="hybridMultilevel"/>
    <w:tmpl w:val="27600B6A"/>
    <w:lvl w:ilvl="0" w:tplc="018257D6">
      <w:start w:val="6"/>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39A68F5"/>
    <w:multiLevelType w:val="singleLevel"/>
    <w:tmpl w:val="8A5A05DE"/>
    <w:lvl w:ilvl="0">
      <w:start w:val="5"/>
      <w:numFmt w:val="decimal"/>
      <w:lvlText w:val="%1."/>
      <w:lvlJc w:val="left"/>
      <w:pPr>
        <w:tabs>
          <w:tab w:val="num" w:pos="3240"/>
        </w:tabs>
        <w:ind w:left="3240" w:hanging="360"/>
      </w:pPr>
      <w:rPr>
        <w:rFonts w:hint="default"/>
      </w:rPr>
    </w:lvl>
  </w:abstractNum>
  <w:abstractNum w:abstractNumId="2" w15:restartNumberingAfterBreak="0">
    <w:nsid w:val="15CD7CB6"/>
    <w:multiLevelType w:val="hybridMultilevel"/>
    <w:tmpl w:val="7B500CA6"/>
    <w:lvl w:ilvl="0" w:tplc="018257D6">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A6953CB"/>
    <w:multiLevelType w:val="singleLevel"/>
    <w:tmpl w:val="C6C405D8"/>
    <w:lvl w:ilvl="0">
      <w:start w:val="2"/>
      <w:numFmt w:val="decimal"/>
      <w:lvlText w:val="%1."/>
      <w:lvlJc w:val="left"/>
      <w:pPr>
        <w:tabs>
          <w:tab w:val="num" w:pos="3240"/>
        </w:tabs>
        <w:ind w:left="3240" w:hanging="360"/>
      </w:pPr>
      <w:rPr>
        <w:rFonts w:hint="default"/>
      </w:rPr>
    </w:lvl>
  </w:abstractNum>
  <w:abstractNum w:abstractNumId="4" w15:restartNumberingAfterBreak="0">
    <w:nsid w:val="1AF7293C"/>
    <w:multiLevelType w:val="singleLevel"/>
    <w:tmpl w:val="2430CFA2"/>
    <w:lvl w:ilvl="0">
      <w:start w:val="2"/>
      <w:numFmt w:val="decimal"/>
      <w:lvlText w:val="%1."/>
      <w:lvlJc w:val="left"/>
      <w:pPr>
        <w:tabs>
          <w:tab w:val="num" w:pos="3240"/>
        </w:tabs>
        <w:ind w:left="3240" w:hanging="360"/>
      </w:pPr>
      <w:rPr>
        <w:rFonts w:hint="default"/>
      </w:rPr>
    </w:lvl>
  </w:abstractNum>
  <w:abstractNum w:abstractNumId="5" w15:restartNumberingAfterBreak="0">
    <w:nsid w:val="24017692"/>
    <w:multiLevelType w:val="singleLevel"/>
    <w:tmpl w:val="753624E0"/>
    <w:lvl w:ilvl="0">
      <w:start w:val="1"/>
      <w:numFmt w:val="decimal"/>
      <w:lvlText w:val="%1."/>
      <w:lvlJc w:val="left"/>
      <w:pPr>
        <w:tabs>
          <w:tab w:val="num" w:pos="3240"/>
        </w:tabs>
        <w:ind w:left="3240" w:hanging="360"/>
      </w:pPr>
      <w:rPr>
        <w:rFonts w:hint="default"/>
      </w:rPr>
    </w:lvl>
  </w:abstractNum>
  <w:abstractNum w:abstractNumId="6" w15:restartNumberingAfterBreak="0">
    <w:nsid w:val="272A336A"/>
    <w:multiLevelType w:val="singleLevel"/>
    <w:tmpl w:val="50AEACC4"/>
    <w:lvl w:ilvl="0">
      <w:start w:val="5"/>
      <w:numFmt w:val="decimal"/>
      <w:lvlText w:val="%1."/>
      <w:lvlJc w:val="left"/>
      <w:pPr>
        <w:tabs>
          <w:tab w:val="num" w:pos="3240"/>
        </w:tabs>
        <w:ind w:left="3240" w:hanging="360"/>
      </w:pPr>
      <w:rPr>
        <w:rFonts w:hint="default"/>
      </w:rPr>
    </w:lvl>
  </w:abstractNum>
  <w:abstractNum w:abstractNumId="7" w15:restartNumberingAfterBreak="0">
    <w:nsid w:val="2EC16FAA"/>
    <w:multiLevelType w:val="singleLevel"/>
    <w:tmpl w:val="24948DAA"/>
    <w:lvl w:ilvl="0">
      <w:start w:val="2"/>
      <w:numFmt w:val="decimal"/>
      <w:lvlText w:val="%1."/>
      <w:lvlJc w:val="left"/>
      <w:pPr>
        <w:tabs>
          <w:tab w:val="num" w:pos="3240"/>
        </w:tabs>
        <w:ind w:left="3240" w:hanging="360"/>
      </w:pPr>
      <w:rPr>
        <w:rFonts w:hint="default"/>
      </w:rPr>
    </w:lvl>
  </w:abstractNum>
  <w:abstractNum w:abstractNumId="8" w15:restartNumberingAfterBreak="0">
    <w:nsid w:val="2F604323"/>
    <w:multiLevelType w:val="hybridMultilevel"/>
    <w:tmpl w:val="3BF0ED24"/>
    <w:lvl w:ilvl="0" w:tplc="59FEE2C4">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4C1A4E07"/>
    <w:multiLevelType w:val="singleLevel"/>
    <w:tmpl w:val="5E78A264"/>
    <w:lvl w:ilvl="0">
      <w:start w:val="5"/>
      <w:numFmt w:val="decimal"/>
      <w:lvlText w:val="%1."/>
      <w:lvlJc w:val="left"/>
      <w:pPr>
        <w:tabs>
          <w:tab w:val="num" w:pos="3330"/>
        </w:tabs>
        <w:ind w:left="3330" w:hanging="360"/>
      </w:pPr>
      <w:rPr>
        <w:rFonts w:hint="default"/>
      </w:rPr>
    </w:lvl>
  </w:abstractNum>
  <w:abstractNum w:abstractNumId="10" w15:restartNumberingAfterBreak="0">
    <w:nsid w:val="4E7F35FF"/>
    <w:multiLevelType w:val="singleLevel"/>
    <w:tmpl w:val="587CF1DA"/>
    <w:lvl w:ilvl="0">
      <w:start w:val="3"/>
      <w:numFmt w:val="decimal"/>
      <w:lvlText w:val="%1."/>
      <w:lvlJc w:val="left"/>
      <w:pPr>
        <w:tabs>
          <w:tab w:val="num" w:pos="3600"/>
        </w:tabs>
        <w:ind w:left="3600" w:hanging="720"/>
      </w:pPr>
      <w:rPr>
        <w:rFonts w:hint="default"/>
      </w:rPr>
    </w:lvl>
  </w:abstractNum>
  <w:abstractNum w:abstractNumId="11" w15:restartNumberingAfterBreak="0">
    <w:nsid w:val="5F9D56BA"/>
    <w:multiLevelType w:val="hybridMultilevel"/>
    <w:tmpl w:val="63ECE776"/>
    <w:lvl w:ilvl="0" w:tplc="FCA4CEDA">
      <w:start w:val="1"/>
      <w:numFmt w:val="decimal"/>
      <w:lvlText w:val="%1."/>
      <w:lvlJc w:val="left"/>
      <w:pPr>
        <w:tabs>
          <w:tab w:val="num" w:pos="2520"/>
        </w:tabs>
        <w:ind w:left="2520" w:hanging="360"/>
      </w:pPr>
      <w:rPr>
        <w:rFonts w:hint="default"/>
      </w:rPr>
    </w:lvl>
    <w:lvl w:ilvl="1" w:tplc="018257D6">
      <w:start w:val="6"/>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68D61BDB"/>
    <w:multiLevelType w:val="singleLevel"/>
    <w:tmpl w:val="94806BCC"/>
    <w:lvl w:ilvl="0">
      <w:start w:val="3"/>
      <w:numFmt w:val="decimal"/>
      <w:lvlText w:val="%1."/>
      <w:lvlJc w:val="left"/>
      <w:pPr>
        <w:tabs>
          <w:tab w:val="num" w:pos="2520"/>
        </w:tabs>
        <w:ind w:left="2520" w:hanging="360"/>
      </w:pPr>
      <w:rPr>
        <w:rFonts w:hint="default"/>
      </w:rPr>
    </w:lvl>
  </w:abstractNum>
  <w:abstractNum w:abstractNumId="13" w15:restartNumberingAfterBreak="0">
    <w:nsid w:val="7CAD3E41"/>
    <w:multiLevelType w:val="singleLevel"/>
    <w:tmpl w:val="24507D2A"/>
    <w:lvl w:ilvl="0">
      <w:start w:val="3"/>
      <w:numFmt w:val="decimal"/>
      <w:lvlText w:val="%1."/>
      <w:lvlJc w:val="left"/>
      <w:pPr>
        <w:tabs>
          <w:tab w:val="num" w:pos="2520"/>
        </w:tabs>
        <w:ind w:left="2520" w:hanging="360"/>
      </w:pPr>
      <w:rPr>
        <w:rFonts w:hint="default"/>
      </w:rPr>
    </w:lvl>
  </w:abstractNum>
  <w:num w:numId="1">
    <w:abstractNumId w:val="4"/>
  </w:num>
  <w:num w:numId="2">
    <w:abstractNumId w:val="1"/>
  </w:num>
  <w:num w:numId="3">
    <w:abstractNumId w:val="9"/>
  </w:num>
  <w:num w:numId="4">
    <w:abstractNumId w:val="6"/>
  </w:num>
  <w:num w:numId="5">
    <w:abstractNumId w:val="7"/>
  </w:num>
  <w:num w:numId="6">
    <w:abstractNumId w:val="3"/>
  </w:num>
  <w:num w:numId="7">
    <w:abstractNumId w:val="10"/>
  </w:num>
  <w:num w:numId="8">
    <w:abstractNumId w:val="12"/>
  </w:num>
  <w:num w:numId="9">
    <w:abstractNumId w:val="13"/>
  </w:num>
  <w:num w:numId="10">
    <w:abstractNumId w:val="11"/>
  </w:num>
  <w:num w:numId="11">
    <w:abstractNumId w:val="5"/>
  </w:num>
  <w:num w:numId="12">
    <w:abstractNumId w:val="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E1"/>
    <w:rsid w:val="00014D65"/>
    <w:rsid w:val="0007651B"/>
    <w:rsid w:val="00131732"/>
    <w:rsid w:val="00135AEB"/>
    <w:rsid w:val="00140391"/>
    <w:rsid w:val="00162E1B"/>
    <w:rsid w:val="001A38A1"/>
    <w:rsid w:val="001B3E01"/>
    <w:rsid w:val="001F2E50"/>
    <w:rsid w:val="00222B05"/>
    <w:rsid w:val="002B584B"/>
    <w:rsid w:val="00381872"/>
    <w:rsid w:val="003966CB"/>
    <w:rsid w:val="003E2F26"/>
    <w:rsid w:val="004257BA"/>
    <w:rsid w:val="0044170A"/>
    <w:rsid w:val="0044590D"/>
    <w:rsid w:val="0045245A"/>
    <w:rsid w:val="004662D2"/>
    <w:rsid w:val="0046646C"/>
    <w:rsid w:val="00466B0C"/>
    <w:rsid w:val="004736C9"/>
    <w:rsid w:val="004964F7"/>
    <w:rsid w:val="004A6582"/>
    <w:rsid w:val="00532DF8"/>
    <w:rsid w:val="00540B03"/>
    <w:rsid w:val="00545B4D"/>
    <w:rsid w:val="005D0AF4"/>
    <w:rsid w:val="005F4018"/>
    <w:rsid w:val="006302DF"/>
    <w:rsid w:val="006B07CA"/>
    <w:rsid w:val="006B6BC3"/>
    <w:rsid w:val="006C0207"/>
    <w:rsid w:val="006D476A"/>
    <w:rsid w:val="007044CF"/>
    <w:rsid w:val="0073243B"/>
    <w:rsid w:val="007A1AE1"/>
    <w:rsid w:val="00861098"/>
    <w:rsid w:val="00885E6C"/>
    <w:rsid w:val="008917E1"/>
    <w:rsid w:val="008B470D"/>
    <w:rsid w:val="00920AE1"/>
    <w:rsid w:val="009B17CD"/>
    <w:rsid w:val="009C0416"/>
    <w:rsid w:val="009D36C1"/>
    <w:rsid w:val="00A20B7D"/>
    <w:rsid w:val="00A32C82"/>
    <w:rsid w:val="00A74785"/>
    <w:rsid w:val="00AC51B5"/>
    <w:rsid w:val="00B515EA"/>
    <w:rsid w:val="00B942AC"/>
    <w:rsid w:val="00BE144B"/>
    <w:rsid w:val="00D6080D"/>
    <w:rsid w:val="00E8601E"/>
    <w:rsid w:val="00EA72FD"/>
    <w:rsid w:val="00EE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time"/>
  <w:shapeDefaults>
    <o:shapedefaults v:ext="edit" spidmax="1026"/>
    <o:shapelayout v:ext="edit">
      <o:idmap v:ext="edit" data="1"/>
    </o:shapelayout>
  </w:shapeDefaults>
  <w:decimalSymbol w:val="."/>
  <w:listSeparator w:val=","/>
  <w14:docId w14:val="5F5E887A"/>
  <w15:chartTrackingRefBased/>
  <w15:docId w15:val="{93531447-FDDF-44DD-9EE9-CDCFC408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hanging="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2970"/>
      </w:tabs>
      <w:ind w:left="2880"/>
    </w:pPr>
  </w:style>
  <w:style w:type="paragraph" w:styleId="BalloonText">
    <w:name w:val="Balloon Text"/>
    <w:basedOn w:val="Normal"/>
    <w:semiHidden/>
    <w:rsid w:val="00920AE1"/>
    <w:rPr>
      <w:rFonts w:ascii="Tahoma" w:hAnsi="Tahoma" w:cs="Tahoma"/>
      <w:sz w:val="16"/>
      <w:szCs w:val="16"/>
    </w:rPr>
  </w:style>
  <w:style w:type="character" w:styleId="CommentReference">
    <w:name w:val="annotation reference"/>
    <w:uiPriority w:val="99"/>
    <w:semiHidden/>
    <w:unhideWhenUsed/>
    <w:rsid w:val="00222B05"/>
    <w:rPr>
      <w:sz w:val="16"/>
      <w:szCs w:val="16"/>
    </w:rPr>
  </w:style>
  <w:style w:type="paragraph" w:styleId="CommentText">
    <w:name w:val="annotation text"/>
    <w:basedOn w:val="Normal"/>
    <w:link w:val="CommentTextChar"/>
    <w:uiPriority w:val="99"/>
    <w:semiHidden/>
    <w:unhideWhenUsed/>
    <w:rsid w:val="00222B05"/>
    <w:rPr>
      <w:sz w:val="20"/>
    </w:rPr>
  </w:style>
  <w:style w:type="character" w:customStyle="1" w:styleId="CommentTextChar">
    <w:name w:val="Comment Text Char"/>
    <w:basedOn w:val="DefaultParagraphFont"/>
    <w:link w:val="CommentText"/>
    <w:uiPriority w:val="99"/>
    <w:semiHidden/>
    <w:rsid w:val="00222B05"/>
  </w:style>
  <w:style w:type="paragraph" w:styleId="CommentSubject">
    <w:name w:val="annotation subject"/>
    <w:basedOn w:val="CommentText"/>
    <w:next w:val="CommentText"/>
    <w:link w:val="CommentSubjectChar"/>
    <w:uiPriority w:val="99"/>
    <w:semiHidden/>
    <w:unhideWhenUsed/>
    <w:rsid w:val="00222B05"/>
    <w:rPr>
      <w:b/>
      <w:bCs/>
    </w:rPr>
  </w:style>
  <w:style w:type="character" w:customStyle="1" w:styleId="CommentSubjectChar">
    <w:name w:val="Comment Subject Char"/>
    <w:link w:val="CommentSubject"/>
    <w:uiPriority w:val="99"/>
    <w:semiHidden/>
    <w:rsid w:val="00222B05"/>
    <w:rPr>
      <w:b/>
      <w:bCs/>
    </w:rPr>
  </w:style>
  <w:style w:type="paragraph" w:styleId="ListParagraph">
    <w:name w:val="List Paragraph"/>
    <w:basedOn w:val="Normal"/>
    <w:uiPriority w:val="34"/>
    <w:qFormat/>
    <w:rsid w:val="00540B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Brandywine Conservancy</vt:lpstr>
    </vt:vector>
  </TitlesOfParts>
  <Company>BRANDYWINE CONSERVENCY</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Brandywine Conservancy</dc:title>
  <dc:subject/>
  <dc:creator>BRANDYWINE CONSERVENCY</dc:creator>
  <cp:keywords/>
  <dc:description/>
  <cp:lastModifiedBy>Narvaez, Martha</cp:lastModifiedBy>
  <cp:revision>2</cp:revision>
  <cp:lastPrinted>2004-07-23T13:49:00Z</cp:lastPrinted>
  <dcterms:created xsi:type="dcterms:W3CDTF">2021-08-19T16:34:00Z</dcterms:created>
  <dcterms:modified xsi:type="dcterms:W3CDTF">2021-08-19T16:34:00Z</dcterms:modified>
</cp:coreProperties>
</file>