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90E67" w14:textId="77777777" w:rsidR="00D85A6A" w:rsidRPr="00EC5BB8" w:rsidRDefault="00D85A6A" w:rsidP="00D85A6A">
      <w:pPr>
        <w:pStyle w:val="Heading3"/>
        <w:spacing w:before="120" w:after="120" w:line="240" w:lineRule="auto"/>
        <w:jc w:val="center"/>
        <w:rPr>
          <w:sz w:val="24"/>
          <w:szCs w:val="24"/>
        </w:rPr>
      </w:pPr>
      <w:r w:rsidRPr="00EC5BB8">
        <w:rPr>
          <w:sz w:val="24"/>
          <w:szCs w:val="24"/>
        </w:rPr>
        <w:t>Department of Behavioral Health and Nutrition</w:t>
      </w:r>
    </w:p>
    <w:p w14:paraId="37EA6ADF" w14:textId="77777777" w:rsidR="00D85A6A" w:rsidRPr="00EC5BB8" w:rsidRDefault="00D85A6A" w:rsidP="00D85A6A">
      <w:pPr>
        <w:pStyle w:val="Heading3"/>
        <w:spacing w:before="120" w:after="120" w:line="240" w:lineRule="auto"/>
        <w:jc w:val="center"/>
        <w:rPr>
          <w:sz w:val="32"/>
          <w:szCs w:val="32"/>
        </w:rPr>
      </w:pPr>
      <w:r w:rsidRPr="00EC5BB8">
        <w:rPr>
          <w:sz w:val="32"/>
          <w:szCs w:val="32"/>
        </w:rPr>
        <w:t>MINOR: COACHING SCIENCE</w:t>
      </w:r>
    </w:p>
    <w:p w14:paraId="3712C49B" w14:textId="77777777" w:rsidR="00687D6D" w:rsidRPr="00EC5BB8" w:rsidRDefault="00F35FCC" w:rsidP="00687D6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Director: </w:t>
      </w:r>
      <w:r w:rsidR="00475291">
        <w:rPr>
          <w:rFonts w:ascii="Arial" w:hAnsi="Arial" w:cs="Arial"/>
          <w:b/>
          <w:sz w:val="20"/>
          <w:szCs w:val="20"/>
        </w:rPr>
        <w:t>John Hayman</w:t>
      </w:r>
    </w:p>
    <w:p w14:paraId="660D2EBF" w14:textId="089D4FA7" w:rsidR="00EC5BB8" w:rsidRPr="00EC5BB8" w:rsidRDefault="00D85A6A" w:rsidP="00EC5BB8">
      <w:pPr>
        <w:pStyle w:val="Heading3"/>
        <w:spacing w:before="0" w:after="0" w:line="240" w:lineRule="auto"/>
        <w:contextualSpacing/>
        <w:jc w:val="center"/>
        <w:rPr>
          <w:sz w:val="20"/>
          <w:szCs w:val="20"/>
        </w:rPr>
      </w:pPr>
      <w:r w:rsidRPr="00EC5BB8">
        <w:rPr>
          <w:sz w:val="20"/>
          <w:szCs w:val="20"/>
        </w:rPr>
        <w:t>Minimum Credits in the Minor:  1</w:t>
      </w:r>
      <w:r w:rsidR="00ED2847">
        <w:rPr>
          <w:sz w:val="20"/>
          <w:szCs w:val="20"/>
        </w:rPr>
        <w:t>8</w:t>
      </w:r>
    </w:p>
    <w:p w14:paraId="22C73752" w14:textId="77777777" w:rsidR="00EC5BB8" w:rsidRPr="00EC5BB8" w:rsidRDefault="00EC5BB8" w:rsidP="00EC5BB8">
      <w:pPr>
        <w:spacing w:after="0"/>
        <w:contextualSpacing/>
        <w:rPr>
          <w:rFonts w:ascii="Arial" w:hAnsi="Arial" w:cs="Arial"/>
        </w:rPr>
      </w:pPr>
    </w:p>
    <w:p w14:paraId="4FA207C6" w14:textId="0E12E9EC" w:rsidR="00687D6D" w:rsidRDefault="00687D6D" w:rsidP="00666FAD">
      <w:pPr>
        <w:spacing w:after="0" w:line="240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EC5BB8">
        <w:rPr>
          <w:rFonts w:ascii="Arial" w:hAnsi="Arial" w:cs="Arial"/>
          <w:color w:val="000000"/>
          <w:sz w:val="22"/>
          <w:szCs w:val="22"/>
        </w:rPr>
        <w:t xml:space="preserve">This minor will help students develop a personal coaching philosophy, an understanding of the body, how it performs, injury and injury prevention, teaching of skills and progressions, sport psychology, and a variety of team responsibilities.  A practicum or field experience will be required in the student’s chosen sport to further enhance the development of coaching skills and philosophy.  If a student chooses a sport that is a winter sport, i.e., basketball, the student is </w:t>
      </w:r>
      <w:r w:rsidRPr="00EC5BB8">
        <w:rPr>
          <w:rFonts w:ascii="Arial" w:hAnsi="Arial" w:cs="Arial"/>
          <w:color w:val="000000"/>
          <w:sz w:val="22"/>
          <w:szCs w:val="22"/>
          <w:u w:val="single"/>
        </w:rPr>
        <w:t>required</w:t>
      </w:r>
      <w:r w:rsidRPr="00EC5BB8">
        <w:rPr>
          <w:rFonts w:ascii="Arial" w:hAnsi="Arial" w:cs="Arial"/>
          <w:color w:val="000000"/>
          <w:sz w:val="22"/>
          <w:szCs w:val="22"/>
        </w:rPr>
        <w:t xml:space="preserve"> to register for winter session. The same requirement applies for a practicu</w:t>
      </w:r>
      <w:bookmarkStart w:id="0" w:name="_GoBack"/>
      <w:bookmarkEnd w:id="0"/>
      <w:r w:rsidRPr="00EC5BB8">
        <w:rPr>
          <w:rFonts w:ascii="Arial" w:hAnsi="Arial" w:cs="Arial"/>
          <w:color w:val="000000"/>
          <w:sz w:val="22"/>
          <w:szCs w:val="22"/>
        </w:rPr>
        <w:t>m experience done during the summer.</w:t>
      </w:r>
      <w:r w:rsidR="00666FAD">
        <w:rPr>
          <w:rFonts w:ascii="Arial" w:hAnsi="Arial" w:cs="Arial"/>
          <w:color w:val="000000"/>
          <w:sz w:val="22"/>
          <w:szCs w:val="22"/>
        </w:rPr>
        <w:t xml:space="preserve">  </w:t>
      </w:r>
      <w:r w:rsidRPr="00EC5BB8">
        <w:rPr>
          <w:rFonts w:ascii="Arial" w:hAnsi="Arial" w:cs="Arial"/>
          <w:color w:val="000000"/>
          <w:sz w:val="22"/>
          <w:szCs w:val="22"/>
        </w:rPr>
        <w:t>The Coaching Science Minor</w:t>
      </w:r>
      <w:r w:rsidRPr="00EC5BB8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EC5BB8">
        <w:rPr>
          <w:rFonts w:ascii="Arial" w:hAnsi="Arial" w:cs="Arial"/>
          <w:color w:val="000000"/>
          <w:sz w:val="22"/>
          <w:szCs w:val="22"/>
        </w:rPr>
        <w:t>requires 1</w:t>
      </w:r>
      <w:r w:rsidR="0002327E">
        <w:rPr>
          <w:rFonts w:ascii="Arial" w:hAnsi="Arial" w:cs="Arial"/>
          <w:color w:val="000000"/>
          <w:sz w:val="22"/>
          <w:szCs w:val="22"/>
        </w:rPr>
        <w:t>8</w:t>
      </w:r>
      <w:r w:rsidRPr="00EC5BB8">
        <w:rPr>
          <w:rFonts w:ascii="Arial" w:hAnsi="Arial" w:cs="Arial"/>
          <w:color w:val="000000"/>
          <w:sz w:val="22"/>
          <w:szCs w:val="22"/>
        </w:rPr>
        <w:t xml:space="preserve"> credits.   </w:t>
      </w:r>
    </w:p>
    <w:p w14:paraId="16111F9B" w14:textId="77777777" w:rsidR="00666FAD" w:rsidRPr="00666FAD" w:rsidRDefault="00666FAD" w:rsidP="00666FAD">
      <w:pPr>
        <w:spacing w:after="0" w:line="240" w:lineRule="auto"/>
        <w:contextualSpacing/>
        <w:rPr>
          <w:rFonts w:ascii="Arial" w:hAnsi="Arial" w:cs="Arial"/>
          <w:color w:val="000000"/>
          <w:sz w:val="22"/>
          <w:szCs w:val="22"/>
        </w:rPr>
      </w:pPr>
    </w:p>
    <w:p w14:paraId="29F64DA2" w14:textId="77777777" w:rsidR="00687D6D" w:rsidRPr="00EC5BB8" w:rsidRDefault="00687D6D" w:rsidP="00EC5BB8">
      <w:pPr>
        <w:spacing w:after="0" w:line="240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EC5BB8">
        <w:rPr>
          <w:rFonts w:ascii="Arial" w:hAnsi="Arial" w:cs="Arial"/>
          <w:b/>
          <w:bCs/>
          <w:color w:val="000000"/>
          <w:sz w:val="22"/>
          <w:szCs w:val="22"/>
        </w:rPr>
        <w:t xml:space="preserve">Enrollment in the minor for at least </w:t>
      </w:r>
      <w:r w:rsidR="00666FAD">
        <w:rPr>
          <w:rFonts w:ascii="Arial" w:hAnsi="Arial" w:cs="Arial"/>
          <w:b/>
          <w:bCs/>
          <w:color w:val="000000"/>
          <w:sz w:val="22"/>
          <w:szCs w:val="22"/>
        </w:rPr>
        <w:t xml:space="preserve">three </w:t>
      </w:r>
      <w:r w:rsidRPr="00EC5BB8">
        <w:rPr>
          <w:rFonts w:ascii="Arial" w:hAnsi="Arial" w:cs="Arial"/>
          <w:b/>
          <w:bCs/>
          <w:color w:val="000000"/>
          <w:sz w:val="22"/>
          <w:szCs w:val="22"/>
        </w:rPr>
        <w:t>semesters is required due to sequencing of course work.</w:t>
      </w:r>
      <w:r w:rsidRPr="00EC5BB8">
        <w:rPr>
          <w:rFonts w:ascii="Arial" w:hAnsi="Arial" w:cs="Arial"/>
          <w:color w:val="000000"/>
          <w:sz w:val="22"/>
          <w:szCs w:val="22"/>
        </w:rPr>
        <w:t xml:space="preserve">  A minimum grade of C- is required in all cour</w:t>
      </w:r>
      <w:r w:rsidR="00EC5BB8" w:rsidRPr="00EC5BB8">
        <w:rPr>
          <w:rFonts w:ascii="Arial" w:hAnsi="Arial" w:cs="Arial"/>
          <w:color w:val="000000"/>
          <w:sz w:val="22"/>
          <w:szCs w:val="22"/>
        </w:rPr>
        <w:t>ses for completion of the minor.</w:t>
      </w:r>
    </w:p>
    <w:p w14:paraId="690D0EE6" w14:textId="77777777" w:rsidR="00EC5BB8" w:rsidRPr="00EC5BB8" w:rsidRDefault="00EC5BB8" w:rsidP="00EC5BB8">
      <w:pPr>
        <w:spacing w:after="0" w:line="240" w:lineRule="auto"/>
        <w:contextualSpacing/>
        <w:rPr>
          <w:rFonts w:ascii="Arial" w:hAnsi="Arial" w:cs="Arial"/>
          <w:color w:val="000000"/>
          <w:sz w:val="22"/>
          <w:szCs w:val="22"/>
        </w:rPr>
      </w:pPr>
    </w:p>
    <w:p w14:paraId="35017F99" w14:textId="77777777" w:rsidR="00D85A6A" w:rsidRPr="00132A26" w:rsidRDefault="00D85A6A" w:rsidP="00EC5BB8">
      <w:pPr>
        <w:spacing w:after="0" w:line="240" w:lineRule="auto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EC5BB8">
        <w:rPr>
          <w:rFonts w:ascii="Arial" w:hAnsi="Arial" w:cs="Arial"/>
          <w:b/>
          <w:sz w:val="22"/>
          <w:szCs w:val="22"/>
          <w:u w:val="single"/>
        </w:rPr>
        <w:t xml:space="preserve">REQUIRED </w:t>
      </w:r>
      <w:r w:rsidRPr="00132A26">
        <w:rPr>
          <w:rFonts w:ascii="Arial" w:hAnsi="Arial" w:cs="Arial"/>
          <w:b/>
          <w:sz w:val="22"/>
          <w:szCs w:val="22"/>
          <w:u w:val="single"/>
        </w:rPr>
        <w:t xml:space="preserve">COURSES </w:t>
      </w:r>
      <w:r w:rsidRPr="00132A26">
        <w:rPr>
          <w:rFonts w:ascii="Arial" w:hAnsi="Arial" w:cs="Arial"/>
          <w:b/>
          <w:sz w:val="22"/>
          <w:szCs w:val="22"/>
          <w:highlight w:val="yellow"/>
          <w:u w:val="single"/>
        </w:rPr>
        <w:t>(</w:t>
      </w:r>
      <w:r w:rsidR="00EC5BB8" w:rsidRPr="00132A26">
        <w:rPr>
          <w:rFonts w:ascii="Arial" w:hAnsi="Arial" w:cs="Arial"/>
          <w:b/>
          <w:sz w:val="22"/>
          <w:szCs w:val="22"/>
          <w:highlight w:val="yellow"/>
          <w:u w:val="single"/>
        </w:rPr>
        <w:t>PR=</w:t>
      </w:r>
      <w:proofErr w:type="gramStart"/>
      <w:r w:rsidRPr="00132A26">
        <w:rPr>
          <w:rFonts w:ascii="Arial" w:hAnsi="Arial" w:cs="Arial"/>
          <w:b/>
          <w:sz w:val="22"/>
          <w:szCs w:val="22"/>
          <w:highlight w:val="yellow"/>
          <w:u w:val="single"/>
        </w:rPr>
        <w:t>Prerequisites</w:t>
      </w:r>
      <w:r w:rsidR="00EC5BB8" w:rsidRPr="00132A26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  <w:r w:rsidR="00687D6D" w:rsidRPr="00132A26">
        <w:rPr>
          <w:rFonts w:ascii="Arial" w:hAnsi="Arial" w:cs="Arial"/>
          <w:b/>
          <w:sz w:val="22"/>
          <w:szCs w:val="22"/>
          <w:highlight w:val="yellow"/>
          <w:u w:val="single"/>
        </w:rPr>
        <w:t>)</w:t>
      </w:r>
      <w:proofErr w:type="gramEnd"/>
      <w:r w:rsidR="00EC5BB8" w:rsidRPr="00132A26">
        <w:rPr>
          <w:rFonts w:ascii="Arial" w:hAnsi="Arial" w:cs="Arial"/>
          <w:sz w:val="22"/>
          <w:szCs w:val="22"/>
        </w:rPr>
        <w:tab/>
      </w:r>
      <w:r w:rsidR="00EC5BB8" w:rsidRPr="00132A26">
        <w:rPr>
          <w:rFonts w:ascii="Arial" w:hAnsi="Arial" w:cs="Arial"/>
          <w:sz w:val="22"/>
          <w:szCs w:val="22"/>
        </w:rPr>
        <w:tab/>
        <w:t xml:space="preserve">       </w:t>
      </w:r>
      <w:r w:rsidR="00EC5BB8" w:rsidRPr="00132A26">
        <w:rPr>
          <w:rFonts w:ascii="Arial" w:hAnsi="Arial" w:cs="Arial"/>
          <w:sz w:val="22"/>
          <w:szCs w:val="22"/>
        </w:rPr>
        <w:tab/>
        <w:t xml:space="preserve">      </w:t>
      </w:r>
      <w:r w:rsidR="00EC5BB8" w:rsidRPr="00132A26">
        <w:rPr>
          <w:rFonts w:ascii="Arial" w:hAnsi="Arial" w:cs="Arial"/>
          <w:sz w:val="22"/>
          <w:szCs w:val="22"/>
        </w:rPr>
        <w:tab/>
        <w:t xml:space="preserve">      </w:t>
      </w:r>
      <w:r w:rsidRPr="00132A26">
        <w:rPr>
          <w:rFonts w:ascii="Arial" w:hAnsi="Arial" w:cs="Arial"/>
          <w:b/>
          <w:sz w:val="22"/>
          <w:szCs w:val="22"/>
          <w:u w:val="single"/>
        </w:rPr>
        <w:t xml:space="preserve">Credits </w:t>
      </w:r>
    </w:p>
    <w:p w14:paraId="1588D598" w14:textId="77777777" w:rsidR="00EC5BB8" w:rsidRPr="00132A26" w:rsidRDefault="00EC5BB8" w:rsidP="00EC5BB8">
      <w:pPr>
        <w:spacing w:after="0" w:line="240" w:lineRule="auto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3D76E6DC" w14:textId="77777777" w:rsidR="00D85A6A" w:rsidRPr="00132A26" w:rsidRDefault="00D85A6A" w:rsidP="006C6994">
      <w:pPr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132A26">
        <w:rPr>
          <w:rFonts w:ascii="Arial" w:hAnsi="Arial" w:cs="Arial"/>
          <w:sz w:val="22"/>
          <w:szCs w:val="22"/>
        </w:rPr>
        <w:t>KAAP210</w:t>
      </w:r>
      <w:r w:rsidRPr="00132A26">
        <w:rPr>
          <w:rFonts w:ascii="Arial" w:hAnsi="Arial" w:cs="Arial"/>
          <w:sz w:val="22"/>
          <w:szCs w:val="22"/>
        </w:rPr>
        <w:tab/>
        <w:t>Emergency Management of Injuries and Illness</w:t>
      </w:r>
      <w:r w:rsidR="00132A26" w:rsidRPr="00132A26">
        <w:rPr>
          <w:rFonts w:ascii="Arial" w:hAnsi="Arial" w:cs="Arial"/>
          <w:sz w:val="22"/>
          <w:szCs w:val="22"/>
        </w:rPr>
        <w:t>es</w:t>
      </w:r>
      <w:r w:rsidRPr="00132A26">
        <w:rPr>
          <w:rFonts w:ascii="Arial" w:hAnsi="Arial" w:cs="Arial"/>
          <w:sz w:val="22"/>
          <w:szCs w:val="22"/>
        </w:rPr>
        <w:t xml:space="preserve"> </w:t>
      </w:r>
      <w:r w:rsidR="00EC5BB8" w:rsidRPr="00132A26">
        <w:rPr>
          <w:rFonts w:ascii="Arial" w:hAnsi="Arial" w:cs="Arial"/>
          <w:sz w:val="22"/>
          <w:szCs w:val="22"/>
        </w:rPr>
        <w:tab/>
      </w:r>
      <w:r w:rsidR="00EC5BB8" w:rsidRPr="00132A26">
        <w:rPr>
          <w:rFonts w:ascii="Arial" w:hAnsi="Arial" w:cs="Arial"/>
          <w:sz w:val="22"/>
          <w:szCs w:val="22"/>
        </w:rPr>
        <w:tab/>
      </w:r>
      <w:r w:rsidR="00EC5BB8" w:rsidRPr="00132A26">
        <w:rPr>
          <w:rFonts w:ascii="Arial" w:hAnsi="Arial" w:cs="Arial"/>
          <w:sz w:val="22"/>
          <w:szCs w:val="22"/>
        </w:rPr>
        <w:tab/>
      </w:r>
      <w:r w:rsidRPr="00132A26">
        <w:rPr>
          <w:rFonts w:ascii="Arial" w:hAnsi="Arial" w:cs="Arial"/>
          <w:sz w:val="22"/>
          <w:szCs w:val="22"/>
        </w:rPr>
        <w:t xml:space="preserve">3 </w:t>
      </w:r>
    </w:p>
    <w:p w14:paraId="15835A12" w14:textId="77777777" w:rsidR="006C6994" w:rsidRPr="00132A26" w:rsidRDefault="006C6994" w:rsidP="006C6994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6B231757" w14:textId="77777777" w:rsidR="006C6994" w:rsidRPr="00132A26" w:rsidRDefault="006C6994" w:rsidP="006C6994">
      <w:pPr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132A26">
        <w:rPr>
          <w:rFonts w:ascii="Arial" w:hAnsi="Arial" w:cs="Arial"/>
          <w:sz w:val="22"/>
          <w:szCs w:val="22"/>
        </w:rPr>
        <w:t>KAAP220</w:t>
      </w:r>
      <w:r w:rsidRPr="00132A26">
        <w:rPr>
          <w:rFonts w:ascii="Arial" w:hAnsi="Arial" w:cs="Arial"/>
          <w:sz w:val="22"/>
          <w:szCs w:val="22"/>
        </w:rPr>
        <w:tab/>
      </w:r>
      <w:r w:rsidR="005F43AF">
        <w:rPr>
          <w:rFonts w:ascii="Arial" w:hAnsi="Arial" w:cs="Arial"/>
          <w:sz w:val="22"/>
          <w:szCs w:val="22"/>
        </w:rPr>
        <w:t>Fundamentals of Anatomy and Physiology I</w:t>
      </w:r>
      <w:r w:rsidR="005F43AF">
        <w:rPr>
          <w:rFonts w:ascii="Arial" w:hAnsi="Arial" w:cs="Arial"/>
          <w:sz w:val="22"/>
          <w:szCs w:val="22"/>
        </w:rPr>
        <w:tab/>
      </w:r>
      <w:r w:rsidR="005F43AF">
        <w:rPr>
          <w:rFonts w:ascii="Arial" w:hAnsi="Arial" w:cs="Arial"/>
          <w:sz w:val="22"/>
          <w:szCs w:val="22"/>
        </w:rPr>
        <w:tab/>
      </w:r>
      <w:r w:rsidR="005F43AF">
        <w:rPr>
          <w:rFonts w:ascii="Arial" w:hAnsi="Arial" w:cs="Arial"/>
          <w:sz w:val="22"/>
          <w:szCs w:val="22"/>
        </w:rPr>
        <w:tab/>
      </w:r>
      <w:r w:rsidR="005F43AF">
        <w:rPr>
          <w:rFonts w:ascii="Arial" w:hAnsi="Arial" w:cs="Arial"/>
          <w:sz w:val="22"/>
          <w:szCs w:val="22"/>
        </w:rPr>
        <w:tab/>
      </w:r>
      <w:r w:rsidRPr="00132A26">
        <w:rPr>
          <w:rFonts w:ascii="Arial" w:hAnsi="Arial" w:cs="Arial"/>
          <w:sz w:val="22"/>
          <w:szCs w:val="22"/>
        </w:rPr>
        <w:t>3</w:t>
      </w:r>
    </w:p>
    <w:p w14:paraId="3C43444A" w14:textId="77777777" w:rsidR="006C6994" w:rsidRPr="00132A26" w:rsidRDefault="006C6994" w:rsidP="006C6994">
      <w:pPr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132A26">
        <w:rPr>
          <w:rFonts w:ascii="Arial" w:hAnsi="Arial" w:cs="Arial"/>
          <w:sz w:val="22"/>
          <w:szCs w:val="22"/>
        </w:rPr>
        <w:t xml:space="preserve">    </w:t>
      </w:r>
      <w:r w:rsidRPr="00132A26">
        <w:rPr>
          <w:rFonts w:ascii="Arial" w:hAnsi="Arial" w:cs="Arial"/>
          <w:b/>
          <w:sz w:val="22"/>
          <w:szCs w:val="22"/>
        </w:rPr>
        <w:t>OR</w:t>
      </w:r>
    </w:p>
    <w:p w14:paraId="7B9FA312" w14:textId="77777777" w:rsidR="006C6994" w:rsidRPr="00132A26" w:rsidRDefault="006C6994" w:rsidP="006C6994">
      <w:pPr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132A26">
        <w:rPr>
          <w:rFonts w:ascii="Arial" w:hAnsi="Arial" w:cs="Arial"/>
          <w:sz w:val="22"/>
          <w:szCs w:val="22"/>
        </w:rPr>
        <w:t>KAAP309</w:t>
      </w:r>
      <w:r w:rsidRPr="00132A26">
        <w:rPr>
          <w:rFonts w:ascii="Arial" w:hAnsi="Arial" w:cs="Arial"/>
          <w:sz w:val="22"/>
          <w:szCs w:val="22"/>
        </w:rPr>
        <w:tab/>
        <w:t>Human Anatomy and Physiology I</w:t>
      </w:r>
      <w:r w:rsidRPr="00132A26">
        <w:rPr>
          <w:rFonts w:ascii="Arial" w:hAnsi="Arial" w:cs="Arial"/>
          <w:sz w:val="22"/>
          <w:szCs w:val="22"/>
        </w:rPr>
        <w:tab/>
      </w:r>
      <w:r w:rsidRPr="00132A26">
        <w:rPr>
          <w:rFonts w:ascii="Arial" w:hAnsi="Arial" w:cs="Arial"/>
          <w:sz w:val="22"/>
          <w:szCs w:val="22"/>
        </w:rPr>
        <w:tab/>
      </w:r>
      <w:r w:rsidRPr="00132A26">
        <w:rPr>
          <w:rFonts w:ascii="Arial" w:hAnsi="Arial" w:cs="Arial"/>
          <w:sz w:val="22"/>
          <w:szCs w:val="22"/>
        </w:rPr>
        <w:tab/>
      </w:r>
      <w:r w:rsidRPr="00132A26">
        <w:rPr>
          <w:rFonts w:ascii="Arial" w:hAnsi="Arial" w:cs="Arial"/>
          <w:sz w:val="22"/>
          <w:szCs w:val="22"/>
        </w:rPr>
        <w:tab/>
      </w:r>
      <w:r w:rsidRPr="00132A26">
        <w:rPr>
          <w:rFonts w:ascii="Arial" w:hAnsi="Arial" w:cs="Arial"/>
          <w:sz w:val="22"/>
          <w:szCs w:val="22"/>
        </w:rPr>
        <w:tab/>
        <w:t>4</w:t>
      </w:r>
    </w:p>
    <w:p w14:paraId="363FE1BA" w14:textId="77777777" w:rsidR="006C6994" w:rsidRPr="00132A26" w:rsidRDefault="006C6994" w:rsidP="006C6994">
      <w:pPr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132A26">
        <w:rPr>
          <w:rFonts w:ascii="Arial" w:hAnsi="Arial" w:cs="Arial"/>
          <w:sz w:val="22"/>
          <w:szCs w:val="22"/>
        </w:rPr>
        <w:t xml:space="preserve"> </w:t>
      </w:r>
      <w:r w:rsidRPr="00132A26">
        <w:rPr>
          <w:rFonts w:ascii="Arial" w:hAnsi="Arial" w:cs="Arial"/>
          <w:sz w:val="22"/>
          <w:szCs w:val="22"/>
        </w:rPr>
        <w:tab/>
      </w:r>
      <w:r w:rsidRPr="00132A26">
        <w:rPr>
          <w:rFonts w:ascii="Arial" w:hAnsi="Arial" w:cs="Arial"/>
          <w:sz w:val="22"/>
          <w:szCs w:val="22"/>
        </w:rPr>
        <w:tab/>
      </w:r>
      <w:r w:rsidRPr="00132A26">
        <w:rPr>
          <w:rFonts w:ascii="Arial" w:hAnsi="Arial" w:cs="Arial"/>
          <w:sz w:val="22"/>
          <w:szCs w:val="22"/>
          <w:highlight w:val="yellow"/>
        </w:rPr>
        <w:t>(PR CHEM104 or 108 and BISC208)</w:t>
      </w:r>
      <w:r w:rsidRPr="00132A26">
        <w:rPr>
          <w:rFonts w:ascii="Arial" w:hAnsi="Arial" w:cs="Arial"/>
          <w:sz w:val="22"/>
          <w:szCs w:val="22"/>
        </w:rPr>
        <w:tab/>
      </w:r>
    </w:p>
    <w:p w14:paraId="4BC35D88" w14:textId="77777777" w:rsidR="006C6994" w:rsidRPr="00132A26" w:rsidRDefault="006C6994" w:rsidP="006C6994">
      <w:pPr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132A26">
        <w:rPr>
          <w:rFonts w:ascii="Arial" w:hAnsi="Arial" w:cs="Arial"/>
          <w:sz w:val="22"/>
          <w:szCs w:val="22"/>
        </w:rPr>
        <w:tab/>
      </w:r>
    </w:p>
    <w:p w14:paraId="20E816C1" w14:textId="3B2AA5B4" w:rsidR="00D85A6A" w:rsidRPr="00132A26" w:rsidRDefault="00D85A6A" w:rsidP="006C6994">
      <w:pPr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132A26">
        <w:rPr>
          <w:rFonts w:ascii="Arial" w:hAnsi="Arial" w:cs="Arial"/>
          <w:sz w:val="22"/>
          <w:szCs w:val="22"/>
        </w:rPr>
        <w:t xml:space="preserve">KAAP320 </w:t>
      </w:r>
      <w:r w:rsidRPr="00132A26">
        <w:rPr>
          <w:rFonts w:ascii="Arial" w:hAnsi="Arial" w:cs="Arial"/>
          <w:sz w:val="22"/>
          <w:szCs w:val="22"/>
        </w:rPr>
        <w:tab/>
        <w:t xml:space="preserve">Principles </w:t>
      </w:r>
      <w:r w:rsidR="00132A26" w:rsidRPr="00132A26">
        <w:rPr>
          <w:rFonts w:ascii="Arial" w:hAnsi="Arial" w:cs="Arial"/>
          <w:sz w:val="22"/>
          <w:szCs w:val="22"/>
        </w:rPr>
        <w:t>of Strength/Conditioning</w:t>
      </w:r>
      <w:r w:rsidRPr="00132A26">
        <w:rPr>
          <w:rFonts w:ascii="Arial" w:hAnsi="Arial" w:cs="Arial"/>
          <w:sz w:val="22"/>
          <w:szCs w:val="22"/>
        </w:rPr>
        <w:t xml:space="preserve"> </w:t>
      </w:r>
      <w:r w:rsidRPr="00132A26">
        <w:rPr>
          <w:rFonts w:ascii="Arial" w:hAnsi="Arial" w:cs="Arial"/>
          <w:sz w:val="22"/>
          <w:szCs w:val="22"/>
          <w:highlight w:val="yellow"/>
        </w:rPr>
        <w:t>(PR KAAP220</w:t>
      </w:r>
      <w:r w:rsidR="00132A26" w:rsidRPr="00132A26">
        <w:rPr>
          <w:rFonts w:ascii="Arial" w:hAnsi="Arial" w:cs="Arial"/>
          <w:sz w:val="22"/>
          <w:szCs w:val="22"/>
          <w:highlight w:val="yellow"/>
        </w:rPr>
        <w:t xml:space="preserve"> or KAAP309</w:t>
      </w:r>
      <w:r w:rsidRPr="00132A26">
        <w:rPr>
          <w:rFonts w:ascii="Arial" w:hAnsi="Arial" w:cs="Arial"/>
          <w:sz w:val="22"/>
          <w:szCs w:val="22"/>
          <w:highlight w:val="yellow"/>
        </w:rPr>
        <w:t>)</w:t>
      </w:r>
      <w:r w:rsidR="00132A26" w:rsidRPr="00132A26">
        <w:rPr>
          <w:rFonts w:ascii="Arial" w:hAnsi="Arial" w:cs="Arial"/>
          <w:sz w:val="22"/>
          <w:szCs w:val="22"/>
        </w:rPr>
        <w:tab/>
      </w:r>
      <w:r w:rsidR="0002327E">
        <w:rPr>
          <w:rFonts w:ascii="Arial" w:hAnsi="Arial" w:cs="Arial"/>
          <w:sz w:val="22"/>
          <w:szCs w:val="22"/>
        </w:rPr>
        <w:t>3</w:t>
      </w:r>
      <w:r w:rsidRPr="00132A26">
        <w:rPr>
          <w:rFonts w:ascii="Arial" w:hAnsi="Arial" w:cs="Arial"/>
          <w:sz w:val="22"/>
          <w:szCs w:val="22"/>
        </w:rPr>
        <w:t xml:space="preserve"> </w:t>
      </w:r>
    </w:p>
    <w:p w14:paraId="02BDB69E" w14:textId="77777777" w:rsidR="006C6994" w:rsidRPr="00132A26" w:rsidRDefault="006C6994" w:rsidP="006C6994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43139055" w14:textId="77777777" w:rsidR="006C6994" w:rsidRPr="00132A26" w:rsidRDefault="00D85A6A" w:rsidP="006C6994">
      <w:pPr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132A26">
        <w:rPr>
          <w:rFonts w:ascii="Arial" w:hAnsi="Arial" w:cs="Arial"/>
          <w:sz w:val="22"/>
          <w:szCs w:val="22"/>
        </w:rPr>
        <w:t>BHAN390</w:t>
      </w:r>
      <w:r w:rsidRPr="00132A26">
        <w:rPr>
          <w:rFonts w:ascii="Arial" w:hAnsi="Arial" w:cs="Arial"/>
          <w:sz w:val="22"/>
          <w:szCs w:val="22"/>
        </w:rPr>
        <w:tab/>
        <w:t xml:space="preserve">Principles of Coaching </w:t>
      </w:r>
      <w:r w:rsidR="005F43AF">
        <w:rPr>
          <w:rFonts w:ascii="Arial" w:hAnsi="Arial" w:cs="Arial"/>
          <w:sz w:val="22"/>
          <w:szCs w:val="22"/>
          <w:highlight w:val="yellow"/>
        </w:rPr>
        <w:t>(Fall only</w:t>
      </w:r>
      <w:r w:rsidRPr="00132A26">
        <w:rPr>
          <w:rFonts w:ascii="Arial" w:hAnsi="Arial" w:cs="Arial"/>
          <w:sz w:val="22"/>
          <w:szCs w:val="22"/>
          <w:highlight w:val="yellow"/>
        </w:rPr>
        <w:t>)</w:t>
      </w:r>
      <w:r w:rsidR="00EC5BB8" w:rsidRPr="00132A26">
        <w:rPr>
          <w:rFonts w:ascii="Arial" w:hAnsi="Arial" w:cs="Arial"/>
          <w:sz w:val="22"/>
          <w:szCs w:val="22"/>
        </w:rPr>
        <w:tab/>
      </w:r>
      <w:r w:rsidR="00EC5BB8" w:rsidRPr="00132A26">
        <w:rPr>
          <w:rFonts w:ascii="Arial" w:hAnsi="Arial" w:cs="Arial"/>
          <w:sz w:val="22"/>
          <w:szCs w:val="22"/>
        </w:rPr>
        <w:tab/>
      </w:r>
      <w:r w:rsidR="005F43AF">
        <w:rPr>
          <w:rFonts w:ascii="Arial" w:hAnsi="Arial" w:cs="Arial"/>
          <w:sz w:val="22"/>
          <w:szCs w:val="22"/>
        </w:rPr>
        <w:tab/>
      </w:r>
      <w:r w:rsidR="005F43AF">
        <w:rPr>
          <w:rFonts w:ascii="Arial" w:hAnsi="Arial" w:cs="Arial"/>
          <w:sz w:val="22"/>
          <w:szCs w:val="22"/>
        </w:rPr>
        <w:tab/>
      </w:r>
      <w:r w:rsidR="00EC5BB8" w:rsidRPr="00132A26">
        <w:rPr>
          <w:rFonts w:ascii="Arial" w:hAnsi="Arial" w:cs="Arial"/>
          <w:sz w:val="22"/>
          <w:szCs w:val="22"/>
        </w:rPr>
        <w:tab/>
      </w:r>
      <w:r w:rsidRPr="00132A26">
        <w:rPr>
          <w:rFonts w:ascii="Arial" w:hAnsi="Arial" w:cs="Arial"/>
          <w:sz w:val="22"/>
          <w:szCs w:val="22"/>
        </w:rPr>
        <w:t>3</w:t>
      </w:r>
    </w:p>
    <w:p w14:paraId="6094EAEA" w14:textId="77777777" w:rsidR="006C6994" w:rsidRPr="00132A26" w:rsidRDefault="006C6994" w:rsidP="006C6994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4C050247" w14:textId="77777777" w:rsidR="00D85A6A" w:rsidRPr="00132A26" w:rsidRDefault="00132A26" w:rsidP="006C6994">
      <w:pPr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BHAN440</w:t>
      </w:r>
      <w:r>
        <w:rPr>
          <w:rFonts w:ascii="Arial" w:hAnsi="Arial" w:cs="Arial"/>
          <w:sz w:val="22"/>
          <w:szCs w:val="22"/>
        </w:rPr>
        <w:tab/>
        <w:t>Strategies for</w:t>
      </w:r>
      <w:r w:rsidR="00D85A6A" w:rsidRPr="00132A26">
        <w:rPr>
          <w:rFonts w:ascii="Arial" w:hAnsi="Arial" w:cs="Arial"/>
          <w:sz w:val="22"/>
          <w:szCs w:val="22"/>
        </w:rPr>
        <w:t xml:space="preserve"> Athletic Peak Performance </w:t>
      </w:r>
      <w:r w:rsidR="00687D6D" w:rsidRPr="00132A26">
        <w:rPr>
          <w:rFonts w:ascii="Arial" w:hAnsi="Arial" w:cs="Arial"/>
          <w:sz w:val="22"/>
          <w:szCs w:val="22"/>
          <w:highlight w:val="yellow"/>
        </w:rPr>
        <w:t xml:space="preserve">(Spring </w:t>
      </w:r>
      <w:r w:rsidR="00D85A6A" w:rsidRPr="00132A26">
        <w:rPr>
          <w:rFonts w:ascii="Arial" w:hAnsi="Arial" w:cs="Arial"/>
          <w:sz w:val="22"/>
          <w:szCs w:val="22"/>
          <w:highlight w:val="yellow"/>
        </w:rPr>
        <w:t>only)</w:t>
      </w:r>
      <w:r w:rsidR="00EC5BB8" w:rsidRPr="00132A26">
        <w:rPr>
          <w:rFonts w:ascii="Arial" w:hAnsi="Arial" w:cs="Arial"/>
          <w:sz w:val="22"/>
          <w:szCs w:val="22"/>
        </w:rPr>
        <w:tab/>
      </w:r>
      <w:r w:rsidR="00EC5BB8" w:rsidRPr="00132A26">
        <w:rPr>
          <w:rFonts w:ascii="Arial" w:hAnsi="Arial" w:cs="Arial"/>
          <w:sz w:val="22"/>
          <w:szCs w:val="22"/>
        </w:rPr>
        <w:tab/>
      </w:r>
      <w:r w:rsidR="00D85A6A" w:rsidRPr="00132A26">
        <w:rPr>
          <w:rFonts w:ascii="Arial" w:hAnsi="Arial" w:cs="Arial"/>
          <w:sz w:val="22"/>
          <w:szCs w:val="22"/>
        </w:rPr>
        <w:t xml:space="preserve">3  </w:t>
      </w:r>
    </w:p>
    <w:p w14:paraId="77352D83" w14:textId="77777777" w:rsidR="006C6994" w:rsidRPr="00132A26" w:rsidRDefault="006C6994" w:rsidP="006C6994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4E2004FB" w14:textId="77777777" w:rsidR="005F43AF" w:rsidRDefault="00D85A6A" w:rsidP="00132A26">
      <w:pPr>
        <w:spacing w:after="0" w:line="240" w:lineRule="auto"/>
        <w:contextualSpacing/>
        <w:rPr>
          <w:rFonts w:ascii="Arial" w:hAnsi="Arial" w:cs="Arial"/>
          <w:sz w:val="22"/>
          <w:szCs w:val="22"/>
          <w:highlight w:val="yellow"/>
        </w:rPr>
      </w:pPr>
      <w:r w:rsidRPr="00132A26">
        <w:rPr>
          <w:rFonts w:ascii="Arial" w:hAnsi="Arial" w:cs="Arial"/>
          <w:sz w:val="22"/>
          <w:szCs w:val="22"/>
        </w:rPr>
        <w:t>BHAN460</w:t>
      </w:r>
      <w:r w:rsidR="00132A26">
        <w:rPr>
          <w:rFonts w:ascii="Arial" w:hAnsi="Arial" w:cs="Arial"/>
          <w:sz w:val="22"/>
          <w:szCs w:val="22"/>
        </w:rPr>
        <w:tab/>
        <w:t>Coaching/Performance Practicum</w:t>
      </w:r>
      <w:r w:rsidR="006C6994" w:rsidRPr="00132A26">
        <w:rPr>
          <w:rFonts w:ascii="Arial" w:hAnsi="Arial" w:cs="Arial"/>
          <w:sz w:val="22"/>
          <w:szCs w:val="22"/>
        </w:rPr>
        <w:t xml:space="preserve"> </w:t>
      </w:r>
      <w:r w:rsidR="00132A26" w:rsidRPr="00132A26">
        <w:rPr>
          <w:rFonts w:ascii="Arial" w:hAnsi="Arial" w:cs="Arial"/>
          <w:sz w:val="22"/>
          <w:szCs w:val="22"/>
        </w:rPr>
        <w:t>(</w:t>
      </w:r>
      <w:r w:rsidR="00132A26">
        <w:rPr>
          <w:rFonts w:ascii="Arial" w:hAnsi="Arial" w:cs="Arial"/>
          <w:sz w:val="22"/>
          <w:szCs w:val="22"/>
          <w:highlight w:val="yellow"/>
        </w:rPr>
        <w:t>Pass/Fail</w:t>
      </w:r>
      <w:r w:rsidR="00132A26" w:rsidRPr="00132A26">
        <w:rPr>
          <w:rFonts w:ascii="Arial" w:hAnsi="Arial" w:cs="Arial"/>
          <w:sz w:val="22"/>
          <w:szCs w:val="22"/>
          <w:highlight w:val="yellow"/>
        </w:rPr>
        <w:t>: PR KAAP210,</w:t>
      </w:r>
      <w:r w:rsidR="00132A26">
        <w:rPr>
          <w:rFonts w:ascii="Arial" w:hAnsi="Arial" w:cs="Arial"/>
          <w:sz w:val="22"/>
          <w:szCs w:val="22"/>
        </w:rPr>
        <w:tab/>
        <w:t>3</w:t>
      </w:r>
      <w:r w:rsidR="00132A26">
        <w:rPr>
          <w:rFonts w:ascii="Arial" w:hAnsi="Arial" w:cs="Arial"/>
          <w:sz w:val="22"/>
          <w:szCs w:val="22"/>
        </w:rPr>
        <w:tab/>
      </w:r>
      <w:r w:rsidR="00132A26">
        <w:rPr>
          <w:rFonts w:ascii="Arial" w:hAnsi="Arial" w:cs="Arial"/>
          <w:sz w:val="22"/>
          <w:szCs w:val="22"/>
        </w:rPr>
        <w:tab/>
      </w:r>
      <w:r w:rsidR="00132A26">
        <w:rPr>
          <w:rFonts w:ascii="Arial" w:hAnsi="Arial" w:cs="Arial"/>
          <w:sz w:val="22"/>
          <w:szCs w:val="22"/>
        </w:rPr>
        <w:tab/>
      </w:r>
      <w:r w:rsidR="00132A26">
        <w:rPr>
          <w:rFonts w:ascii="Arial" w:hAnsi="Arial" w:cs="Arial"/>
          <w:sz w:val="22"/>
          <w:szCs w:val="22"/>
        </w:rPr>
        <w:tab/>
      </w:r>
      <w:r w:rsidR="00132A26" w:rsidRPr="00132A26">
        <w:rPr>
          <w:rFonts w:ascii="Arial" w:hAnsi="Arial" w:cs="Arial"/>
          <w:sz w:val="22"/>
          <w:szCs w:val="22"/>
          <w:highlight w:val="yellow"/>
        </w:rPr>
        <w:t>KAAP220</w:t>
      </w:r>
      <w:r w:rsidR="00905A29">
        <w:rPr>
          <w:rFonts w:ascii="Arial" w:hAnsi="Arial" w:cs="Arial"/>
          <w:sz w:val="22"/>
          <w:szCs w:val="22"/>
          <w:highlight w:val="yellow"/>
        </w:rPr>
        <w:t xml:space="preserve"> or 309</w:t>
      </w:r>
      <w:r w:rsidR="00132A26" w:rsidRPr="00132A26">
        <w:rPr>
          <w:rFonts w:ascii="Arial" w:hAnsi="Arial" w:cs="Arial"/>
          <w:sz w:val="22"/>
          <w:szCs w:val="22"/>
          <w:highlight w:val="yellow"/>
        </w:rPr>
        <w:t xml:space="preserve">, </w:t>
      </w:r>
      <w:r w:rsidR="00EC5BB8" w:rsidRPr="00132A26">
        <w:rPr>
          <w:rFonts w:ascii="Arial" w:hAnsi="Arial" w:cs="Arial"/>
          <w:sz w:val="22"/>
          <w:szCs w:val="22"/>
          <w:highlight w:val="yellow"/>
        </w:rPr>
        <w:t>KAAP320</w:t>
      </w:r>
      <w:r w:rsidR="005F43AF">
        <w:rPr>
          <w:rFonts w:ascii="Arial" w:hAnsi="Arial" w:cs="Arial"/>
          <w:sz w:val="22"/>
          <w:szCs w:val="22"/>
          <w:highlight w:val="yellow"/>
        </w:rPr>
        <w:t xml:space="preserve">, BHAN390, BHAN440 </w:t>
      </w:r>
      <w:r w:rsidR="00132A26">
        <w:rPr>
          <w:rFonts w:ascii="Arial" w:hAnsi="Arial" w:cs="Arial"/>
          <w:sz w:val="22"/>
          <w:szCs w:val="22"/>
          <w:highlight w:val="yellow"/>
        </w:rPr>
        <w:t xml:space="preserve">and </w:t>
      </w:r>
    </w:p>
    <w:p w14:paraId="3D6BFDE8" w14:textId="77777777" w:rsidR="00D85A6A" w:rsidRPr="00132A26" w:rsidRDefault="00132A26" w:rsidP="005F43AF">
      <w:pPr>
        <w:spacing w:after="0" w:line="240" w:lineRule="auto"/>
        <w:ind w:left="720" w:firstLine="720"/>
        <w:contextualSpacing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Jr. or Sr. status</w:t>
      </w:r>
      <w:r w:rsidR="00D85A6A" w:rsidRPr="00132A26">
        <w:rPr>
          <w:rFonts w:ascii="Arial" w:hAnsi="Arial" w:cs="Arial"/>
          <w:sz w:val="22"/>
          <w:szCs w:val="22"/>
          <w:highlight w:val="yellow"/>
        </w:rPr>
        <w:t>)</w:t>
      </w:r>
    </w:p>
    <w:p w14:paraId="72F87642" w14:textId="77777777" w:rsidR="00D85A6A" w:rsidRPr="00132A26" w:rsidRDefault="00D85A6A" w:rsidP="00D85A6A">
      <w:pPr>
        <w:spacing w:after="120" w:line="240" w:lineRule="auto"/>
        <w:rPr>
          <w:rFonts w:ascii="Arial" w:hAnsi="Arial" w:cs="Arial"/>
          <w:sz w:val="22"/>
          <w:szCs w:val="22"/>
        </w:rPr>
      </w:pPr>
    </w:p>
    <w:p w14:paraId="40DDBF08" w14:textId="77777777" w:rsidR="00D85A6A" w:rsidRPr="00EC5BB8" w:rsidRDefault="00F935C6" w:rsidP="00D85A6A">
      <w:pPr>
        <w:rPr>
          <w:rFonts w:ascii="Arial" w:hAnsi="Arial" w:cs="Arial"/>
          <w:sz w:val="22"/>
          <w:szCs w:val="22"/>
        </w:rPr>
      </w:pPr>
      <w:r w:rsidRPr="00132A26">
        <w:rPr>
          <w:rFonts w:ascii="Arial" w:hAnsi="Arial" w:cs="Arial"/>
          <w:b/>
          <w:sz w:val="22"/>
          <w:szCs w:val="22"/>
          <w:u w:val="single"/>
        </w:rPr>
        <w:t>Admission</w:t>
      </w:r>
      <w:r w:rsidRPr="00132A26">
        <w:rPr>
          <w:rFonts w:ascii="Arial" w:hAnsi="Arial" w:cs="Arial"/>
          <w:b/>
          <w:sz w:val="22"/>
          <w:szCs w:val="22"/>
        </w:rPr>
        <w:t xml:space="preserve">:  </w:t>
      </w:r>
      <w:r w:rsidR="00EA4C80">
        <w:rPr>
          <w:rFonts w:ascii="Arial" w:hAnsi="Arial" w:cs="Arial"/>
          <w:color w:val="000000"/>
          <w:sz w:val="22"/>
          <w:szCs w:val="22"/>
        </w:rPr>
        <w:t>Students</w:t>
      </w:r>
      <w:r w:rsidR="00687D6D" w:rsidRPr="00132A26">
        <w:rPr>
          <w:rFonts w:ascii="Arial" w:hAnsi="Arial" w:cs="Arial"/>
          <w:color w:val="000000"/>
          <w:sz w:val="22"/>
          <w:szCs w:val="22"/>
        </w:rPr>
        <w:t xml:space="preserve"> may apply for the minor at any time</w:t>
      </w:r>
      <w:r w:rsidR="00687D6D" w:rsidRPr="00EC5BB8">
        <w:rPr>
          <w:rFonts w:ascii="Arial" w:hAnsi="Arial" w:cs="Arial"/>
          <w:color w:val="000000"/>
          <w:sz w:val="22"/>
          <w:szCs w:val="22"/>
        </w:rPr>
        <w:t xml:space="preserve"> via the UDSIS Webform</w:t>
      </w:r>
      <w:r w:rsidR="005F43AF">
        <w:rPr>
          <w:rFonts w:ascii="Arial" w:hAnsi="Arial" w:cs="Arial"/>
          <w:color w:val="000000"/>
          <w:sz w:val="22"/>
          <w:szCs w:val="22"/>
        </w:rPr>
        <w:t xml:space="preserve"> “Change Major, Minor...” </w:t>
      </w:r>
      <w:r w:rsidR="005F43AF" w:rsidRPr="00EC5BB8">
        <w:rPr>
          <w:rFonts w:ascii="Arial" w:hAnsi="Arial" w:cs="Arial"/>
          <w:color w:val="000000"/>
          <w:sz w:val="22"/>
          <w:szCs w:val="22"/>
        </w:rPr>
        <w:t xml:space="preserve"> </w:t>
      </w:r>
      <w:r w:rsidR="00687D6D" w:rsidRPr="00EC5BB8">
        <w:rPr>
          <w:rFonts w:ascii="Arial" w:hAnsi="Arial" w:cs="Arial"/>
          <w:color w:val="000000"/>
          <w:sz w:val="22"/>
          <w:szCs w:val="22"/>
        </w:rPr>
        <w:t>It is not necessary to meet with the minor advisor to have your request approved.  However, if you need assistance, advisement or curricular information</w:t>
      </w:r>
      <w:r w:rsidR="00EC5BB8">
        <w:rPr>
          <w:rFonts w:ascii="Arial" w:hAnsi="Arial" w:cs="Arial"/>
          <w:color w:val="000000"/>
          <w:sz w:val="22"/>
          <w:szCs w:val="22"/>
        </w:rPr>
        <w:t>,</w:t>
      </w:r>
      <w:r w:rsidR="00687D6D" w:rsidRPr="00EC5BB8">
        <w:rPr>
          <w:rFonts w:ascii="Arial" w:hAnsi="Arial" w:cs="Arial"/>
          <w:color w:val="000000"/>
          <w:sz w:val="22"/>
          <w:szCs w:val="22"/>
        </w:rPr>
        <w:t xml:space="preserve"> please contact minor advisor </w:t>
      </w:r>
      <w:r w:rsidR="00475291">
        <w:rPr>
          <w:rFonts w:ascii="Arial" w:hAnsi="Arial" w:cs="Arial"/>
          <w:color w:val="000000"/>
          <w:sz w:val="22"/>
          <w:szCs w:val="22"/>
        </w:rPr>
        <w:t>John Hayman at</w:t>
      </w:r>
      <w:r w:rsidR="00687D6D" w:rsidRPr="00EC5BB8">
        <w:rPr>
          <w:rFonts w:ascii="Arial" w:hAnsi="Arial" w:cs="Arial"/>
          <w:color w:val="000000"/>
          <w:sz w:val="22"/>
          <w:szCs w:val="22"/>
        </w:rPr>
        <w:t xml:space="preserve"> </w:t>
      </w:r>
      <w:r w:rsidR="00475291">
        <w:rPr>
          <w:rFonts w:ascii="Arial" w:hAnsi="Arial" w:cs="Arial"/>
          <w:color w:val="000000"/>
          <w:sz w:val="22"/>
          <w:szCs w:val="22"/>
        </w:rPr>
        <w:t>hayman</w:t>
      </w:r>
      <w:r w:rsidR="00687D6D" w:rsidRPr="00EC5BB8">
        <w:rPr>
          <w:rFonts w:ascii="Arial" w:hAnsi="Arial" w:cs="Arial"/>
          <w:color w:val="000000"/>
          <w:sz w:val="22"/>
          <w:szCs w:val="22"/>
        </w:rPr>
        <w:t>@udel.edu</w:t>
      </w:r>
      <w:r w:rsidR="00475291">
        <w:rPr>
          <w:rFonts w:ascii="Arial" w:hAnsi="Arial" w:cs="Arial"/>
          <w:color w:val="000000"/>
          <w:sz w:val="22"/>
          <w:szCs w:val="22"/>
        </w:rPr>
        <w:t>.</w:t>
      </w:r>
    </w:p>
    <w:p w14:paraId="15F675E4" w14:textId="77777777" w:rsidR="0062196D" w:rsidRPr="006C6994" w:rsidRDefault="0062196D">
      <w:pPr>
        <w:rPr>
          <w:rFonts w:ascii="Arial" w:hAnsi="Arial" w:cs="Arial"/>
          <w:sz w:val="22"/>
          <w:szCs w:val="22"/>
        </w:rPr>
      </w:pPr>
    </w:p>
    <w:sectPr w:rsidR="0062196D" w:rsidRPr="006C699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ADAE6" w14:textId="77777777" w:rsidR="0038671C" w:rsidRDefault="0038671C" w:rsidP="00345B18">
      <w:pPr>
        <w:spacing w:after="0" w:line="240" w:lineRule="auto"/>
      </w:pPr>
      <w:r>
        <w:separator/>
      </w:r>
    </w:p>
  </w:endnote>
  <w:endnote w:type="continuationSeparator" w:id="0">
    <w:p w14:paraId="3BC14D2D" w14:textId="77777777" w:rsidR="0038671C" w:rsidRDefault="0038671C" w:rsidP="0034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51BB" w14:textId="0D2546D0" w:rsidR="00345B18" w:rsidRPr="00345B18" w:rsidRDefault="00EA4C80" w:rsidP="00EA4C80">
    <w:pPr>
      <w:pStyle w:val="Footer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 w:rsidR="0002327E">
      <w:rPr>
        <w:rFonts w:asciiTheme="minorHAnsi" w:hAnsiTheme="minorHAnsi"/>
        <w:sz w:val="16"/>
        <w:szCs w:val="16"/>
      </w:rPr>
      <w:t>6.14.19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57975" w14:textId="77777777" w:rsidR="0038671C" w:rsidRDefault="0038671C" w:rsidP="00345B18">
      <w:pPr>
        <w:spacing w:after="0" w:line="240" w:lineRule="auto"/>
      </w:pPr>
      <w:r>
        <w:separator/>
      </w:r>
    </w:p>
  </w:footnote>
  <w:footnote w:type="continuationSeparator" w:id="0">
    <w:p w14:paraId="682952F5" w14:textId="77777777" w:rsidR="0038671C" w:rsidRDefault="0038671C" w:rsidP="00345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A6A"/>
    <w:rsid w:val="00006B47"/>
    <w:rsid w:val="00007429"/>
    <w:rsid w:val="000128FE"/>
    <w:rsid w:val="00014E25"/>
    <w:rsid w:val="0002327E"/>
    <w:rsid w:val="00031D88"/>
    <w:rsid w:val="00042F86"/>
    <w:rsid w:val="000436A8"/>
    <w:rsid w:val="000555AD"/>
    <w:rsid w:val="00057CBB"/>
    <w:rsid w:val="000660B9"/>
    <w:rsid w:val="00084ED8"/>
    <w:rsid w:val="000970E3"/>
    <w:rsid w:val="0009748D"/>
    <w:rsid w:val="000A090D"/>
    <w:rsid w:val="000A42B2"/>
    <w:rsid w:val="000A61AF"/>
    <w:rsid w:val="000B2A91"/>
    <w:rsid w:val="000C2CED"/>
    <w:rsid w:val="000C48B5"/>
    <w:rsid w:val="000D0FF0"/>
    <w:rsid w:val="000D546C"/>
    <w:rsid w:val="000D58C5"/>
    <w:rsid w:val="000E46B7"/>
    <w:rsid w:val="000E6D11"/>
    <w:rsid w:val="000F2CE0"/>
    <w:rsid w:val="000F4D58"/>
    <w:rsid w:val="000F5959"/>
    <w:rsid w:val="0010033C"/>
    <w:rsid w:val="00115205"/>
    <w:rsid w:val="001215E9"/>
    <w:rsid w:val="00122F72"/>
    <w:rsid w:val="00123171"/>
    <w:rsid w:val="00123D86"/>
    <w:rsid w:val="00124CA8"/>
    <w:rsid w:val="00131B4A"/>
    <w:rsid w:val="00132140"/>
    <w:rsid w:val="00132A26"/>
    <w:rsid w:val="0013458D"/>
    <w:rsid w:val="0013726C"/>
    <w:rsid w:val="00140AB0"/>
    <w:rsid w:val="001511A8"/>
    <w:rsid w:val="001614A8"/>
    <w:rsid w:val="00163177"/>
    <w:rsid w:val="00163325"/>
    <w:rsid w:val="001654CF"/>
    <w:rsid w:val="00180445"/>
    <w:rsid w:val="0018610B"/>
    <w:rsid w:val="0018644B"/>
    <w:rsid w:val="00186611"/>
    <w:rsid w:val="001877DB"/>
    <w:rsid w:val="001939CA"/>
    <w:rsid w:val="00196AE8"/>
    <w:rsid w:val="001A76A7"/>
    <w:rsid w:val="001A7BC5"/>
    <w:rsid w:val="001B082B"/>
    <w:rsid w:val="001B3CC3"/>
    <w:rsid w:val="001C2762"/>
    <w:rsid w:val="001C2972"/>
    <w:rsid w:val="001C728A"/>
    <w:rsid w:val="001E2ED0"/>
    <w:rsid w:val="001F039C"/>
    <w:rsid w:val="001F0FA4"/>
    <w:rsid w:val="001F1397"/>
    <w:rsid w:val="001F516C"/>
    <w:rsid w:val="00200EFD"/>
    <w:rsid w:val="0020509C"/>
    <w:rsid w:val="0021150B"/>
    <w:rsid w:val="00220C74"/>
    <w:rsid w:val="00230195"/>
    <w:rsid w:val="002413B9"/>
    <w:rsid w:val="00241F3F"/>
    <w:rsid w:val="002431AF"/>
    <w:rsid w:val="0024615E"/>
    <w:rsid w:val="00247B46"/>
    <w:rsid w:val="00253A2B"/>
    <w:rsid w:val="00253B1F"/>
    <w:rsid w:val="00254237"/>
    <w:rsid w:val="00255D3C"/>
    <w:rsid w:val="00260C0E"/>
    <w:rsid w:val="00263A4D"/>
    <w:rsid w:val="00270F6C"/>
    <w:rsid w:val="00275B5C"/>
    <w:rsid w:val="00275F5E"/>
    <w:rsid w:val="002801E2"/>
    <w:rsid w:val="00283374"/>
    <w:rsid w:val="00283539"/>
    <w:rsid w:val="00297A93"/>
    <w:rsid w:val="002A2789"/>
    <w:rsid w:val="002A27E5"/>
    <w:rsid w:val="002A466A"/>
    <w:rsid w:val="002A5C2D"/>
    <w:rsid w:val="002B124B"/>
    <w:rsid w:val="002B3711"/>
    <w:rsid w:val="002C0EC2"/>
    <w:rsid w:val="002D72FC"/>
    <w:rsid w:val="002D7E27"/>
    <w:rsid w:val="002E53F6"/>
    <w:rsid w:val="002E75A3"/>
    <w:rsid w:val="00300B7D"/>
    <w:rsid w:val="00311B31"/>
    <w:rsid w:val="00312853"/>
    <w:rsid w:val="00313961"/>
    <w:rsid w:val="003172B7"/>
    <w:rsid w:val="003247C6"/>
    <w:rsid w:val="003336BF"/>
    <w:rsid w:val="0033424B"/>
    <w:rsid w:val="00335CA4"/>
    <w:rsid w:val="0034215B"/>
    <w:rsid w:val="00343ABA"/>
    <w:rsid w:val="00344BE0"/>
    <w:rsid w:val="00345B18"/>
    <w:rsid w:val="003515DD"/>
    <w:rsid w:val="00360CCE"/>
    <w:rsid w:val="00361CF8"/>
    <w:rsid w:val="00370FF2"/>
    <w:rsid w:val="00372FD1"/>
    <w:rsid w:val="00373C2F"/>
    <w:rsid w:val="0037635E"/>
    <w:rsid w:val="00377BB8"/>
    <w:rsid w:val="00384765"/>
    <w:rsid w:val="00384EFF"/>
    <w:rsid w:val="003853DB"/>
    <w:rsid w:val="0038671C"/>
    <w:rsid w:val="00386741"/>
    <w:rsid w:val="00392EA1"/>
    <w:rsid w:val="003976F3"/>
    <w:rsid w:val="00397CF9"/>
    <w:rsid w:val="003A33CD"/>
    <w:rsid w:val="003A5424"/>
    <w:rsid w:val="003B009C"/>
    <w:rsid w:val="003B1358"/>
    <w:rsid w:val="003B6E2F"/>
    <w:rsid w:val="003C18B1"/>
    <w:rsid w:val="003C4A72"/>
    <w:rsid w:val="003D1CE9"/>
    <w:rsid w:val="003D4776"/>
    <w:rsid w:val="003E1667"/>
    <w:rsid w:val="004057A5"/>
    <w:rsid w:val="00406508"/>
    <w:rsid w:val="00414135"/>
    <w:rsid w:val="0041422E"/>
    <w:rsid w:val="00414FC8"/>
    <w:rsid w:val="00415DF5"/>
    <w:rsid w:val="004219B5"/>
    <w:rsid w:val="00424551"/>
    <w:rsid w:val="00424554"/>
    <w:rsid w:val="00435A0C"/>
    <w:rsid w:val="004372B5"/>
    <w:rsid w:val="00440AC3"/>
    <w:rsid w:val="0044100E"/>
    <w:rsid w:val="00441112"/>
    <w:rsid w:val="00447A8E"/>
    <w:rsid w:val="0046406D"/>
    <w:rsid w:val="004650E8"/>
    <w:rsid w:val="0046667F"/>
    <w:rsid w:val="00472478"/>
    <w:rsid w:val="0047255B"/>
    <w:rsid w:val="004725D1"/>
    <w:rsid w:val="00472E69"/>
    <w:rsid w:val="00473A44"/>
    <w:rsid w:val="00475291"/>
    <w:rsid w:val="004777D0"/>
    <w:rsid w:val="00483290"/>
    <w:rsid w:val="00484C5A"/>
    <w:rsid w:val="0048706B"/>
    <w:rsid w:val="004913B8"/>
    <w:rsid w:val="00491BAF"/>
    <w:rsid w:val="004969E8"/>
    <w:rsid w:val="00497DB6"/>
    <w:rsid w:val="004A18A5"/>
    <w:rsid w:val="004A2584"/>
    <w:rsid w:val="004B3C51"/>
    <w:rsid w:val="004B4090"/>
    <w:rsid w:val="004B6680"/>
    <w:rsid w:val="004E0147"/>
    <w:rsid w:val="004E2120"/>
    <w:rsid w:val="004F62B5"/>
    <w:rsid w:val="004F77E3"/>
    <w:rsid w:val="00501E68"/>
    <w:rsid w:val="0050331E"/>
    <w:rsid w:val="00504EBA"/>
    <w:rsid w:val="005142E8"/>
    <w:rsid w:val="0051438A"/>
    <w:rsid w:val="00514BE9"/>
    <w:rsid w:val="005171B7"/>
    <w:rsid w:val="00517648"/>
    <w:rsid w:val="00521EEE"/>
    <w:rsid w:val="00524FAC"/>
    <w:rsid w:val="0052782B"/>
    <w:rsid w:val="005310BE"/>
    <w:rsid w:val="00531AA0"/>
    <w:rsid w:val="0053392A"/>
    <w:rsid w:val="005367A9"/>
    <w:rsid w:val="00543C96"/>
    <w:rsid w:val="005462F7"/>
    <w:rsid w:val="00552069"/>
    <w:rsid w:val="00560261"/>
    <w:rsid w:val="00561D09"/>
    <w:rsid w:val="00562B5B"/>
    <w:rsid w:val="00583ACE"/>
    <w:rsid w:val="005917FA"/>
    <w:rsid w:val="00593BD7"/>
    <w:rsid w:val="00595260"/>
    <w:rsid w:val="005A0397"/>
    <w:rsid w:val="005A32CC"/>
    <w:rsid w:val="005A34C0"/>
    <w:rsid w:val="005A4C99"/>
    <w:rsid w:val="005B24ED"/>
    <w:rsid w:val="005B599E"/>
    <w:rsid w:val="005B6E7E"/>
    <w:rsid w:val="005B72F4"/>
    <w:rsid w:val="005B7927"/>
    <w:rsid w:val="005B7A72"/>
    <w:rsid w:val="005C2762"/>
    <w:rsid w:val="005E01E2"/>
    <w:rsid w:val="005E2FA6"/>
    <w:rsid w:val="005E3964"/>
    <w:rsid w:val="005E6419"/>
    <w:rsid w:val="005F0C57"/>
    <w:rsid w:val="005F2921"/>
    <w:rsid w:val="005F31A6"/>
    <w:rsid w:val="005F43AF"/>
    <w:rsid w:val="005F4D57"/>
    <w:rsid w:val="00600EFF"/>
    <w:rsid w:val="00601E45"/>
    <w:rsid w:val="0060285C"/>
    <w:rsid w:val="006030C6"/>
    <w:rsid w:val="00604A65"/>
    <w:rsid w:val="00604A80"/>
    <w:rsid w:val="00605A73"/>
    <w:rsid w:val="00605AAF"/>
    <w:rsid w:val="00606B18"/>
    <w:rsid w:val="00610E66"/>
    <w:rsid w:val="00614F88"/>
    <w:rsid w:val="0062196D"/>
    <w:rsid w:val="0062714D"/>
    <w:rsid w:val="00627E08"/>
    <w:rsid w:val="006343B3"/>
    <w:rsid w:val="0064526F"/>
    <w:rsid w:val="00647CFE"/>
    <w:rsid w:val="006500E2"/>
    <w:rsid w:val="0065675E"/>
    <w:rsid w:val="0066319D"/>
    <w:rsid w:val="00663382"/>
    <w:rsid w:val="00665BF4"/>
    <w:rsid w:val="00666FAD"/>
    <w:rsid w:val="00674078"/>
    <w:rsid w:val="00676422"/>
    <w:rsid w:val="00676C97"/>
    <w:rsid w:val="00677B14"/>
    <w:rsid w:val="00687D6D"/>
    <w:rsid w:val="0069214C"/>
    <w:rsid w:val="00694DEC"/>
    <w:rsid w:val="006A77D9"/>
    <w:rsid w:val="006B3314"/>
    <w:rsid w:val="006C24CF"/>
    <w:rsid w:val="006C261F"/>
    <w:rsid w:val="006C6994"/>
    <w:rsid w:val="006C6F72"/>
    <w:rsid w:val="006D38AF"/>
    <w:rsid w:val="006D3F63"/>
    <w:rsid w:val="006E21C1"/>
    <w:rsid w:val="006E68DE"/>
    <w:rsid w:val="006F2D5E"/>
    <w:rsid w:val="006F7EA3"/>
    <w:rsid w:val="0070179B"/>
    <w:rsid w:val="007060C3"/>
    <w:rsid w:val="00712E10"/>
    <w:rsid w:val="007226A3"/>
    <w:rsid w:val="0072509E"/>
    <w:rsid w:val="0072579C"/>
    <w:rsid w:val="00730595"/>
    <w:rsid w:val="007349CA"/>
    <w:rsid w:val="00734B83"/>
    <w:rsid w:val="00735BE8"/>
    <w:rsid w:val="007403CC"/>
    <w:rsid w:val="00742EA5"/>
    <w:rsid w:val="00747198"/>
    <w:rsid w:val="0075169D"/>
    <w:rsid w:val="007530D0"/>
    <w:rsid w:val="00762795"/>
    <w:rsid w:val="00764E5C"/>
    <w:rsid w:val="007666D2"/>
    <w:rsid w:val="00775F42"/>
    <w:rsid w:val="00786DFB"/>
    <w:rsid w:val="00786E49"/>
    <w:rsid w:val="00787B72"/>
    <w:rsid w:val="00792B01"/>
    <w:rsid w:val="007962E1"/>
    <w:rsid w:val="007A191D"/>
    <w:rsid w:val="007A19D2"/>
    <w:rsid w:val="007A47B9"/>
    <w:rsid w:val="007A6E67"/>
    <w:rsid w:val="007B310F"/>
    <w:rsid w:val="007C279D"/>
    <w:rsid w:val="007C29BE"/>
    <w:rsid w:val="007C51D1"/>
    <w:rsid w:val="007C602F"/>
    <w:rsid w:val="007D4A85"/>
    <w:rsid w:val="007D6306"/>
    <w:rsid w:val="007E0B84"/>
    <w:rsid w:val="007E5B5A"/>
    <w:rsid w:val="007E7F41"/>
    <w:rsid w:val="007F354D"/>
    <w:rsid w:val="007F4511"/>
    <w:rsid w:val="007F785A"/>
    <w:rsid w:val="007F787F"/>
    <w:rsid w:val="00806160"/>
    <w:rsid w:val="00812142"/>
    <w:rsid w:val="00812D96"/>
    <w:rsid w:val="00814C18"/>
    <w:rsid w:val="008155B5"/>
    <w:rsid w:val="0081725B"/>
    <w:rsid w:val="008352FD"/>
    <w:rsid w:val="00837378"/>
    <w:rsid w:val="008376A0"/>
    <w:rsid w:val="00840BAD"/>
    <w:rsid w:val="00840E98"/>
    <w:rsid w:val="008438B4"/>
    <w:rsid w:val="00846E38"/>
    <w:rsid w:val="00853A14"/>
    <w:rsid w:val="00861011"/>
    <w:rsid w:val="00862674"/>
    <w:rsid w:val="00870BEB"/>
    <w:rsid w:val="00872675"/>
    <w:rsid w:val="00872B96"/>
    <w:rsid w:val="008738DF"/>
    <w:rsid w:val="00876260"/>
    <w:rsid w:val="008766C7"/>
    <w:rsid w:val="00894D78"/>
    <w:rsid w:val="008C11FC"/>
    <w:rsid w:val="008C2D94"/>
    <w:rsid w:val="008D5736"/>
    <w:rsid w:val="008E1FEC"/>
    <w:rsid w:val="008E7393"/>
    <w:rsid w:val="008F3E6C"/>
    <w:rsid w:val="00901095"/>
    <w:rsid w:val="00902C96"/>
    <w:rsid w:val="00905A29"/>
    <w:rsid w:val="00905E85"/>
    <w:rsid w:val="0090616A"/>
    <w:rsid w:val="00911BC6"/>
    <w:rsid w:val="0091416B"/>
    <w:rsid w:val="00917F2D"/>
    <w:rsid w:val="009272B4"/>
    <w:rsid w:val="00930375"/>
    <w:rsid w:val="009337E8"/>
    <w:rsid w:val="00944196"/>
    <w:rsid w:val="0094450E"/>
    <w:rsid w:val="0094744B"/>
    <w:rsid w:val="00954310"/>
    <w:rsid w:val="00954BC4"/>
    <w:rsid w:val="00954F18"/>
    <w:rsid w:val="00956813"/>
    <w:rsid w:val="0095780D"/>
    <w:rsid w:val="009717C3"/>
    <w:rsid w:val="00975206"/>
    <w:rsid w:val="00976231"/>
    <w:rsid w:val="009766A1"/>
    <w:rsid w:val="00977280"/>
    <w:rsid w:val="009808EF"/>
    <w:rsid w:val="00981BED"/>
    <w:rsid w:val="00983FF9"/>
    <w:rsid w:val="00996214"/>
    <w:rsid w:val="009A5B07"/>
    <w:rsid w:val="009B2BCD"/>
    <w:rsid w:val="009B2E26"/>
    <w:rsid w:val="009B7E29"/>
    <w:rsid w:val="009C2676"/>
    <w:rsid w:val="009C3040"/>
    <w:rsid w:val="009C4664"/>
    <w:rsid w:val="009C6088"/>
    <w:rsid w:val="009C694A"/>
    <w:rsid w:val="009D293F"/>
    <w:rsid w:val="009D2A66"/>
    <w:rsid w:val="009D38B9"/>
    <w:rsid w:val="009D3987"/>
    <w:rsid w:val="009D52AA"/>
    <w:rsid w:val="009D7822"/>
    <w:rsid w:val="009E5B47"/>
    <w:rsid w:val="00A0029A"/>
    <w:rsid w:val="00A00648"/>
    <w:rsid w:val="00A016CB"/>
    <w:rsid w:val="00A018A8"/>
    <w:rsid w:val="00A1070B"/>
    <w:rsid w:val="00A11432"/>
    <w:rsid w:val="00A123DD"/>
    <w:rsid w:val="00A12B2E"/>
    <w:rsid w:val="00A3254C"/>
    <w:rsid w:val="00A32A72"/>
    <w:rsid w:val="00A36224"/>
    <w:rsid w:val="00A366F5"/>
    <w:rsid w:val="00A437F1"/>
    <w:rsid w:val="00A45C0B"/>
    <w:rsid w:val="00A50A4A"/>
    <w:rsid w:val="00A51BF0"/>
    <w:rsid w:val="00A56784"/>
    <w:rsid w:val="00A56ECF"/>
    <w:rsid w:val="00A57D4B"/>
    <w:rsid w:val="00A662B8"/>
    <w:rsid w:val="00A667A0"/>
    <w:rsid w:val="00A71441"/>
    <w:rsid w:val="00A757AC"/>
    <w:rsid w:val="00A84B27"/>
    <w:rsid w:val="00A878BC"/>
    <w:rsid w:val="00A92721"/>
    <w:rsid w:val="00A932C1"/>
    <w:rsid w:val="00AA1F9D"/>
    <w:rsid w:val="00AA4577"/>
    <w:rsid w:val="00AA6151"/>
    <w:rsid w:val="00AA645E"/>
    <w:rsid w:val="00AB0165"/>
    <w:rsid w:val="00AD01AE"/>
    <w:rsid w:val="00AE1631"/>
    <w:rsid w:val="00AE1DF9"/>
    <w:rsid w:val="00AF29B2"/>
    <w:rsid w:val="00AF3437"/>
    <w:rsid w:val="00B02D17"/>
    <w:rsid w:val="00B1431C"/>
    <w:rsid w:val="00B14D8E"/>
    <w:rsid w:val="00B1553C"/>
    <w:rsid w:val="00B22B44"/>
    <w:rsid w:val="00B26534"/>
    <w:rsid w:val="00B36F30"/>
    <w:rsid w:val="00B42478"/>
    <w:rsid w:val="00B45215"/>
    <w:rsid w:val="00B52F7F"/>
    <w:rsid w:val="00B649AD"/>
    <w:rsid w:val="00B6629D"/>
    <w:rsid w:val="00B75C45"/>
    <w:rsid w:val="00B87B44"/>
    <w:rsid w:val="00B925A2"/>
    <w:rsid w:val="00B974D4"/>
    <w:rsid w:val="00BA29A3"/>
    <w:rsid w:val="00BA416E"/>
    <w:rsid w:val="00BB0ECC"/>
    <w:rsid w:val="00BB1E1C"/>
    <w:rsid w:val="00BB21C4"/>
    <w:rsid w:val="00BB44C8"/>
    <w:rsid w:val="00BB6270"/>
    <w:rsid w:val="00BB7294"/>
    <w:rsid w:val="00BC4D63"/>
    <w:rsid w:val="00BD6B52"/>
    <w:rsid w:val="00BE002D"/>
    <w:rsid w:val="00BE3779"/>
    <w:rsid w:val="00BE63B3"/>
    <w:rsid w:val="00BF019F"/>
    <w:rsid w:val="00BF18FB"/>
    <w:rsid w:val="00BF2F3F"/>
    <w:rsid w:val="00BF4D66"/>
    <w:rsid w:val="00C05E45"/>
    <w:rsid w:val="00C06787"/>
    <w:rsid w:val="00C06DA5"/>
    <w:rsid w:val="00C12D91"/>
    <w:rsid w:val="00C132C4"/>
    <w:rsid w:val="00C243B2"/>
    <w:rsid w:val="00C342A5"/>
    <w:rsid w:val="00C35E54"/>
    <w:rsid w:val="00C45B57"/>
    <w:rsid w:val="00C46F8D"/>
    <w:rsid w:val="00C4749A"/>
    <w:rsid w:val="00C47993"/>
    <w:rsid w:val="00C517F2"/>
    <w:rsid w:val="00C54F46"/>
    <w:rsid w:val="00C57E1E"/>
    <w:rsid w:val="00C60427"/>
    <w:rsid w:val="00C611F8"/>
    <w:rsid w:val="00C61B81"/>
    <w:rsid w:val="00C73124"/>
    <w:rsid w:val="00C77240"/>
    <w:rsid w:val="00C77A14"/>
    <w:rsid w:val="00C802DA"/>
    <w:rsid w:val="00C82C2C"/>
    <w:rsid w:val="00C83A0F"/>
    <w:rsid w:val="00C84DB3"/>
    <w:rsid w:val="00C8587D"/>
    <w:rsid w:val="00C869C1"/>
    <w:rsid w:val="00C91EBF"/>
    <w:rsid w:val="00C9369E"/>
    <w:rsid w:val="00CC40B6"/>
    <w:rsid w:val="00CD34B1"/>
    <w:rsid w:val="00CD4A4C"/>
    <w:rsid w:val="00CE17CC"/>
    <w:rsid w:val="00CE5DD0"/>
    <w:rsid w:val="00CE722B"/>
    <w:rsid w:val="00CE7DDF"/>
    <w:rsid w:val="00CF069C"/>
    <w:rsid w:val="00CF68E3"/>
    <w:rsid w:val="00CF769F"/>
    <w:rsid w:val="00D05889"/>
    <w:rsid w:val="00D07777"/>
    <w:rsid w:val="00D12C27"/>
    <w:rsid w:val="00D1360D"/>
    <w:rsid w:val="00D15F8A"/>
    <w:rsid w:val="00D1641A"/>
    <w:rsid w:val="00D17F82"/>
    <w:rsid w:val="00D25BDB"/>
    <w:rsid w:val="00D31FEE"/>
    <w:rsid w:val="00D452B0"/>
    <w:rsid w:val="00D473F7"/>
    <w:rsid w:val="00D51F51"/>
    <w:rsid w:val="00D55AC2"/>
    <w:rsid w:val="00D60BC7"/>
    <w:rsid w:val="00D63D35"/>
    <w:rsid w:val="00D6774A"/>
    <w:rsid w:val="00D67AB7"/>
    <w:rsid w:val="00D73A85"/>
    <w:rsid w:val="00D74992"/>
    <w:rsid w:val="00D76EE1"/>
    <w:rsid w:val="00D83716"/>
    <w:rsid w:val="00D83870"/>
    <w:rsid w:val="00D8397C"/>
    <w:rsid w:val="00D85A6A"/>
    <w:rsid w:val="00D907B1"/>
    <w:rsid w:val="00D92636"/>
    <w:rsid w:val="00DA6584"/>
    <w:rsid w:val="00DA673F"/>
    <w:rsid w:val="00DB09EA"/>
    <w:rsid w:val="00DC5D7F"/>
    <w:rsid w:val="00DE10E6"/>
    <w:rsid w:val="00DE1370"/>
    <w:rsid w:val="00DE1F70"/>
    <w:rsid w:val="00DF20B6"/>
    <w:rsid w:val="00DF542A"/>
    <w:rsid w:val="00E077C3"/>
    <w:rsid w:val="00E156A4"/>
    <w:rsid w:val="00E2346E"/>
    <w:rsid w:val="00E236FD"/>
    <w:rsid w:val="00E237D4"/>
    <w:rsid w:val="00E30D08"/>
    <w:rsid w:val="00E366CE"/>
    <w:rsid w:val="00E4174C"/>
    <w:rsid w:val="00E42352"/>
    <w:rsid w:val="00E424B3"/>
    <w:rsid w:val="00E47889"/>
    <w:rsid w:val="00E50A15"/>
    <w:rsid w:val="00E5352E"/>
    <w:rsid w:val="00E547D9"/>
    <w:rsid w:val="00E5621C"/>
    <w:rsid w:val="00E63BB7"/>
    <w:rsid w:val="00E64501"/>
    <w:rsid w:val="00E64DC9"/>
    <w:rsid w:val="00E70A6F"/>
    <w:rsid w:val="00E750CC"/>
    <w:rsid w:val="00E772A2"/>
    <w:rsid w:val="00E8432A"/>
    <w:rsid w:val="00E97ABB"/>
    <w:rsid w:val="00EA10AC"/>
    <w:rsid w:val="00EA1568"/>
    <w:rsid w:val="00EA229D"/>
    <w:rsid w:val="00EA43AE"/>
    <w:rsid w:val="00EA4C80"/>
    <w:rsid w:val="00EB0ECE"/>
    <w:rsid w:val="00EB3CF8"/>
    <w:rsid w:val="00EC1303"/>
    <w:rsid w:val="00EC346E"/>
    <w:rsid w:val="00EC5BB8"/>
    <w:rsid w:val="00ED27BE"/>
    <w:rsid w:val="00ED2847"/>
    <w:rsid w:val="00EE06AC"/>
    <w:rsid w:val="00EE2AC9"/>
    <w:rsid w:val="00EE57C9"/>
    <w:rsid w:val="00EE7648"/>
    <w:rsid w:val="00F03519"/>
    <w:rsid w:val="00F04245"/>
    <w:rsid w:val="00F10660"/>
    <w:rsid w:val="00F11A68"/>
    <w:rsid w:val="00F1417D"/>
    <w:rsid w:val="00F15CE2"/>
    <w:rsid w:val="00F16E83"/>
    <w:rsid w:val="00F20F2F"/>
    <w:rsid w:val="00F352EA"/>
    <w:rsid w:val="00F35FCC"/>
    <w:rsid w:val="00F526AB"/>
    <w:rsid w:val="00F64120"/>
    <w:rsid w:val="00F67276"/>
    <w:rsid w:val="00F71C6F"/>
    <w:rsid w:val="00F91639"/>
    <w:rsid w:val="00F9323C"/>
    <w:rsid w:val="00F935C6"/>
    <w:rsid w:val="00F9773C"/>
    <w:rsid w:val="00FB5CF5"/>
    <w:rsid w:val="00FC6F47"/>
    <w:rsid w:val="00FE071C"/>
    <w:rsid w:val="00FE07AD"/>
    <w:rsid w:val="00FE07EF"/>
    <w:rsid w:val="00FE614C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8A734"/>
  <w15:docId w15:val="{76E63949-6EFF-4E90-83A3-41E3FE2E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6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85A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5A6A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rsid w:val="00D85A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B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5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B1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87D6D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Coffing</dc:creator>
  <cp:lastModifiedBy>Shendock, Jennifer</cp:lastModifiedBy>
  <cp:revision>3</cp:revision>
  <cp:lastPrinted>2014-06-16T18:32:00Z</cp:lastPrinted>
  <dcterms:created xsi:type="dcterms:W3CDTF">2019-06-14T16:06:00Z</dcterms:created>
  <dcterms:modified xsi:type="dcterms:W3CDTF">2019-06-14T16:06:00Z</dcterms:modified>
</cp:coreProperties>
</file>